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7F" w:rsidRPr="00E34F7F" w:rsidRDefault="00E34F7F" w:rsidP="00E34F7F">
      <w:pPr>
        <w:pStyle w:val="a4"/>
        <w:rPr>
          <w:b/>
          <w:sz w:val="24"/>
          <w:szCs w:val="24"/>
          <w:lang w:val="en-GB"/>
        </w:rPr>
      </w:pPr>
      <w:r w:rsidRPr="00E34F7F">
        <w:rPr>
          <w:rFonts w:cs="Arial"/>
          <w:b/>
          <w:bCs/>
          <w:sz w:val="24"/>
          <w:szCs w:val="24"/>
        </w:rPr>
        <w:t>3GPP TSG RAN</w:t>
      </w:r>
      <w:r w:rsidR="00651C63">
        <w:rPr>
          <w:rFonts w:cs="Arial" w:hint="eastAsia"/>
          <w:b/>
          <w:bCs/>
          <w:sz w:val="24"/>
          <w:szCs w:val="24"/>
        </w:rPr>
        <w:t xml:space="preserve">2 </w:t>
      </w:r>
      <w:r w:rsidRPr="00E34F7F">
        <w:rPr>
          <w:rFonts w:cs="Arial"/>
          <w:b/>
          <w:bCs/>
          <w:sz w:val="24"/>
          <w:szCs w:val="24"/>
        </w:rPr>
        <w:t>#</w:t>
      </w:r>
      <w:r w:rsidR="00651C63">
        <w:rPr>
          <w:rFonts w:cs="Arial" w:hint="eastAsia"/>
          <w:b/>
          <w:bCs/>
          <w:sz w:val="24"/>
          <w:szCs w:val="24"/>
        </w:rPr>
        <w:t>91bis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E12D95">
        <w:rPr>
          <w:rFonts w:cs="Arial" w:hint="eastAsia"/>
          <w:b/>
          <w:bCs/>
          <w:sz w:val="24"/>
          <w:szCs w:val="24"/>
        </w:rPr>
        <w:t>R2</w:t>
      </w:r>
      <w:r>
        <w:rPr>
          <w:rFonts w:cs="Arial"/>
          <w:b/>
          <w:bCs/>
          <w:sz w:val="24"/>
          <w:szCs w:val="24"/>
        </w:rPr>
        <w:t>-</w:t>
      </w:r>
      <w:r w:rsidR="00C466CA">
        <w:rPr>
          <w:rFonts w:cs="Arial" w:hint="eastAsia"/>
          <w:b/>
          <w:bCs/>
          <w:sz w:val="24"/>
          <w:szCs w:val="24"/>
        </w:rPr>
        <w:t>1545</w:t>
      </w:r>
      <w:r w:rsidR="009C3940">
        <w:rPr>
          <w:rFonts w:cs="Arial" w:hint="eastAsia"/>
          <w:b/>
          <w:bCs/>
          <w:sz w:val="24"/>
          <w:szCs w:val="24"/>
        </w:rPr>
        <w:t>27</w:t>
      </w:r>
    </w:p>
    <w:p w:rsidR="00E34F7F" w:rsidRPr="00E34F7F" w:rsidRDefault="00E061DF" w:rsidP="00E34F7F">
      <w:pPr>
        <w:pStyle w:val="a4"/>
        <w:rPr>
          <w:rFonts w:cs="Arial"/>
          <w:b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</w:rPr>
        <w:t>Malmo</w:t>
      </w:r>
      <w:r w:rsidR="00E34F7F" w:rsidRPr="00E34F7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</w:rPr>
        <w:t>Sweden</w:t>
      </w:r>
      <w:r w:rsidR="00E34F7F" w:rsidRPr="00E34F7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szCs w:val="24"/>
        </w:rPr>
        <w:t>Oct</w:t>
      </w:r>
      <w:r w:rsidR="00E12D95">
        <w:rPr>
          <w:rFonts w:cs="Arial" w:hint="eastAsia"/>
          <w:b/>
          <w:bCs/>
          <w:sz w:val="24"/>
          <w:szCs w:val="24"/>
        </w:rPr>
        <w:t>. 05</w:t>
      </w:r>
      <w:r w:rsidR="00E34F7F" w:rsidRPr="00E34F7F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</w:rPr>
        <w:t>Oct</w:t>
      </w:r>
      <w:r w:rsidR="00E12D95">
        <w:rPr>
          <w:rFonts w:cs="Arial" w:hint="eastAsia"/>
          <w:b/>
          <w:bCs/>
          <w:sz w:val="24"/>
          <w:szCs w:val="24"/>
        </w:rPr>
        <w:t>. 09,</w:t>
      </w:r>
      <w:r w:rsidRPr="00E34F7F">
        <w:rPr>
          <w:rFonts w:cs="Arial"/>
          <w:b/>
          <w:bCs/>
          <w:sz w:val="24"/>
          <w:szCs w:val="24"/>
        </w:rPr>
        <w:t xml:space="preserve"> </w:t>
      </w:r>
      <w:r w:rsidR="00E34F7F" w:rsidRPr="00E34F7F">
        <w:rPr>
          <w:rFonts w:cs="Arial"/>
          <w:b/>
          <w:bCs/>
          <w:sz w:val="24"/>
          <w:szCs w:val="24"/>
        </w:rPr>
        <w:t>2015</w:t>
      </w:r>
    </w:p>
    <w:p w:rsidR="00E34F7F" w:rsidRPr="00382A2A" w:rsidRDefault="00E34F7F" w:rsidP="00E34F7F">
      <w:pPr>
        <w:tabs>
          <w:tab w:val="left" w:pos="1985"/>
        </w:tabs>
        <w:rPr>
          <w:rFonts w:ascii="Arial" w:hAnsi="Arial"/>
          <w:b/>
          <w:lang w:val="fr-FR"/>
        </w:rPr>
      </w:pPr>
    </w:p>
    <w:p w:rsidR="009318FC" w:rsidRDefault="00E34F7F" w:rsidP="009318FC">
      <w:pPr>
        <w:tabs>
          <w:tab w:val="left" w:pos="1985"/>
        </w:tabs>
        <w:rPr>
          <w:sz w:val="24"/>
          <w:szCs w:val="24"/>
        </w:rPr>
      </w:pPr>
      <w:r w:rsidRPr="009318FC">
        <w:rPr>
          <w:b/>
          <w:sz w:val="24"/>
          <w:szCs w:val="24"/>
        </w:rPr>
        <w:t>Source:</w:t>
      </w:r>
      <w:r w:rsidR="009318FC">
        <w:rPr>
          <w:b/>
          <w:sz w:val="24"/>
          <w:szCs w:val="24"/>
        </w:rPr>
        <w:tab/>
      </w:r>
      <w:r w:rsidRPr="009318FC">
        <w:rPr>
          <w:sz w:val="24"/>
          <w:szCs w:val="24"/>
        </w:rPr>
        <w:t>Samsung Electronics</w:t>
      </w:r>
    </w:p>
    <w:p w:rsidR="009318FC" w:rsidRDefault="00E34F7F" w:rsidP="009318FC">
      <w:pPr>
        <w:tabs>
          <w:tab w:val="left" w:pos="1985"/>
        </w:tabs>
        <w:rPr>
          <w:rFonts w:eastAsia="맑은 고딕"/>
          <w:sz w:val="24"/>
          <w:szCs w:val="24"/>
        </w:rPr>
      </w:pPr>
      <w:r w:rsidRPr="009318FC">
        <w:rPr>
          <w:b/>
          <w:sz w:val="24"/>
          <w:szCs w:val="24"/>
        </w:rPr>
        <w:t>Title:</w:t>
      </w:r>
      <w:r w:rsidR="009318FC">
        <w:rPr>
          <w:b/>
          <w:sz w:val="24"/>
          <w:szCs w:val="24"/>
        </w:rPr>
        <w:tab/>
      </w:r>
      <w:r w:rsidR="009C3940" w:rsidRPr="009C3940">
        <w:rPr>
          <w:rFonts w:eastAsia="맑은 고딕"/>
          <w:sz w:val="24"/>
          <w:szCs w:val="24"/>
        </w:rPr>
        <w:t>Overall CP</w:t>
      </w:r>
      <w:r w:rsidR="009C3940">
        <w:rPr>
          <w:rFonts w:eastAsia="맑은 고딕" w:hint="eastAsia"/>
          <w:sz w:val="24"/>
          <w:szCs w:val="24"/>
        </w:rPr>
        <w:t>/</w:t>
      </w:r>
      <w:r w:rsidR="009C3940" w:rsidRPr="009C3940">
        <w:rPr>
          <w:rFonts w:eastAsia="맑은 고딕"/>
          <w:sz w:val="24"/>
          <w:szCs w:val="24"/>
        </w:rPr>
        <w:t>UP Aspects</w:t>
      </w:r>
    </w:p>
    <w:p w:rsidR="009318FC" w:rsidRDefault="00E34F7F" w:rsidP="009318FC">
      <w:pPr>
        <w:tabs>
          <w:tab w:val="left" w:pos="1985"/>
        </w:tabs>
        <w:rPr>
          <w:sz w:val="24"/>
          <w:szCs w:val="24"/>
        </w:rPr>
      </w:pPr>
      <w:r w:rsidRPr="009318FC">
        <w:rPr>
          <w:b/>
          <w:sz w:val="24"/>
          <w:szCs w:val="24"/>
        </w:rPr>
        <w:t>Document for:</w:t>
      </w:r>
      <w:r w:rsidRPr="009318FC">
        <w:rPr>
          <w:b/>
          <w:sz w:val="24"/>
          <w:szCs w:val="24"/>
        </w:rPr>
        <w:tab/>
      </w:r>
      <w:r w:rsidRPr="009318FC">
        <w:rPr>
          <w:sz w:val="24"/>
          <w:szCs w:val="24"/>
        </w:rPr>
        <w:t>Discussion</w:t>
      </w:r>
    </w:p>
    <w:p w:rsidR="000435C2" w:rsidRPr="000435C2" w:rsidRDefault="00E34F7F" w:rsidP="009318FC">
      <w:pPr>
        <w:tabs>
          <w:tab w:val="left" w:pos="1985"/>
        </w:tabs>
        <w:rPr>
          <w:rFonts w:eastAsia="맑은 고딕"/>
          <w:sz w:val="24"/>
          <w:szCs w:val="24"/>
        </w:rPr>
      </w:pPr>
      <w:r w:rsidRPr="009318FC">
        <w:rPr>
          <w:b/>
          <w:sz w:val="24"/>
          <w:szCs w:val="24"/>
        </w:rPr>
        <w:t>Agenda item:</w:t>
      </w:r>
      <w:bookmarkStart w:id="0" w:name="Source"/>
      <w:bookmarkEnd w:id="0"/>
      <w:r w:rsidR="009318FC">
        <w:rPr>
          <w:b/>
          <w:sz w:val="24"/>
          <w:szCs w:val="24"/>
        </w:rPr>
        <w:tab/>
      </w:r>
      <w:r w:rsidR="00AE6B1A">
        <w:rPr>
          <w:rFonts w:eastAsia="맑은 고딕" w:hint="eastAsia"/>
          <w:sz w:val="24"/>
          <w:szCs w:val="24"/>
        </w:rPr>
        <w:t>7</w:t>
      </w:r>
      <w:r w:rsidR="00651C63">
        <w:rPr>
          <w:rFonts w:eastAsia="맑은 고딕" w:hint="eastAsia"/>
          <w:sz w:val="24"/>
          <w:szCs w:val="24"/>
        </w:rPr>
        <w:t>.</w:t>
      </w:r>
      <w:r w:rsidR="00AE6B1A">
        <w:rPr>
          <w:rFonts w:eastAsia="맑은 고딕" w:hint="eastAsia"/>
          <w:sz w:val="24"/>
          <w:szCs w:val="24"/>
        </w:rPr>
        <w:t>16</w:t>
      </w:r>
      <w:r w:rsidR="00651C63">
        <w:rPr>
          <w:rFonts w:eastAsia="맑은 고딕" w:hint="eastAsia"/>
          <w:sz w:val="24"/>
          <w:szCs w:val="24"/>
        </w:rPr>
        <w:t>.</w:t>
      </w:r>
      <w:r w:rsidR="009C3940">
        <w:rPr>
          <w:rFonts w:eastAsia="맑은 고딕" w:hint="eastAsia"/>
          <w:sz w:val="24"/>
          <w:szCs w:val="24"/>
        </w:rPr>
        <w:t>1</w:t>
      </w:r>
    </w:p>
    <w:p w:rsidR="006E5F69" w:rsidRDefault="000731C2" w:rsidP="00B754C5">
      <w:pPr>
        <w:pStyle w:val="1"/>
        <w:pageBreakBefore w:val="0"/>
        <w:ind w:left="432" w:hanging="432"/>
        <w:rPr>
          <w:rFonts w:eastAsiaTheme="minorEastAsia"/>
        </w:rPr>
      </w:pPr>
      <w:r>
        <w:rPr>
          <w:rFonts w:eastAsiaTheme="minorEastAsia"/>
        </w:rPr>
        <w:t>Introduction</w:t>
      </w:r>
    </w:p>
    <w:p w:rsidR="00E34BA6" w:rsidRDefault="000D6403" w:rsidP="000D6403">
      <w:pPr>
        <w:rPr>
          <w:rFonts w:eastAsiaTheme="minorEastAsia" w:hint="eastAsia"/>
        </w:rPr>
      </w:pPr>
      <w:r>
        <w:rPr>
          <w:rFonts w:eastAsiaTheme="minorEastAsia" w:hint="eastAsia"/>
        </w:rPr>
        <w:t xml:space="preserve">At RAN #69, </w:t>
      </w:r>
      <w:r w:rsidR="007C39F9">
        <w:rPr>
          <w:rFonts w:eastAsiaTheme="minorEastAsia" w:hint="eastAsia"/>
        </w:rPr>
        <w:t>n</w:t>
      </w:r>
      <w:r w:rsidRPr="00EB5CBB">
        <w:rPr>
          <w:rFonts w:eastAsiaTheme="minorEastAsia"/>
        </w:rPr>
        <w:t xml:space="preserve">ew </w:t>
      </w:r>
      <w:r w:rsidR="007C39F9">
        <w:rPr>
          <w:rFonts w:eastAsiaTheme="minorEastAsia" w:hint="eastAsia"/>
        </w:rPr>
        <w:t>w</w:t>
      </w:r>
      <w:r w:rsidRPr="00EB5CBB">
        <w:rPr>
          <w:rFonts w:eastAsiaTheme="minorEastAsia"/>
        </w:rPr>
        <w:t xml:space="preserve">ork </w:t>
      </w:r>
      <w:r w:rsidR="007C39F9">
        <w:rPr>
          <w:rFonts w:eastAsiaTheme="minorEastAsia" w:hint="eastAsia"/>
        </w:rPr>
        <w:t>i</w:t>
      </w:r>
      <w:r w:rsidRPr="00EB5CBB">
        <w:rPr>
          <w:rFonts w:eastAsiaTheme="minorEastAsia"/>
        </w:rPr>
        <w:t>tem</w:t>
      </w:r>
      <w:r>
        <w:rPr>
          <w:rFonts w:eastAsiaTheme="minorEastAsia" w:hint="eastAsia"/>
        </w:rPr>
        <w:t xml:space="preserve"> called by</w:t>
      </w:r>
      <w:r w:rsidRPr="00EB5CBB">
        <w:rPr>
          <w:rFonts w:eastAsiaTheme="minorEastAsia"/>
        </w:rPr>
        <w:t xml:space="preserve"> N</w:t>
      </w:r>
      <w:r>
        <w:rPr>
          <w:rFonts w:eastAsiaTheme="minorEastAsia" w:hint="eastAsia"/>
        </w:rPr>
        <w:t>B-</w:t>
      </w:r>
      <w:r w:rsidRPr="00EB5CBB">
        <w:rPr>
          <w:rFonts w:eastAsiaTheme="minorEastAsia"/>
        </w:rPr>
        <w:t>IOT</w:t>
      </w:r>
      <w:r w:rsidRPr="00EB5CBB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was agreed to develop </w:t>
      </w:r>
      <w:r w:rsidRPr="00EB5CBB">
        <w:rPr>
          <w:rFonts w:eastAsiaTheme="minorEastAsia"/>
        </w:rPr>
        <w:t>a single “clean-slate solution” in TSG RAN based on techniques described in TR 45.820</w:t>
      </w:r>
      <w:r>
        <w:rPr>
          <w:rFonts w:eastAsiaTheme="minorEastAsia" w:hint="eastAsia"/>
        </w:rPr>
        <w:t xml:space="preserve"> [1]. </w:t>
      </w:r>
      <w:r w:rsidRPr="00EB5CBB">
        <w:rPr>
          <w:rFonts w:eastAsiaTheme="minorEastAsia"/>
        </w:rPr>
        <w:t xml:space="preserve">The objectives of the </w:t>
      </w:r>
      <w:r>
        <w:rPr>
          <w:rFonts w:eastAsiaTheme="minorEastAsia" w:hint="eastAsia"/>
        </w:rPr>
        <w:t xml:space="preserve">CIoT </w:t>
      </w:r>
      <w:r w:rsidRPr="00EB5CBB">
        <w:rPr>
          <w:rFonts w:eastAsiaTheme="minorEastAsia"/>
        </w:rPr>
        <w:t>study</w:t>
      </w:r>
      <w:r>
        <w:rPr>
          <w:rFonts w:eastAsiaTheme="minorEastAsia" w:hint="eastAsia"/>
        </w:rPr>
        <w:t xml:space="preserve"> described in TR 45.820</w:t>
      </w:r>
      <w:r w:rsidRPr="00EB5CBB">
        <w:rPr>
          <w:rFonts w:eastAsiaTheme="minorEastAsia"/>
        </w:rPr>
        <w:t xml:space="preserve"> were</w:t>
      </w:r>
      <w:r>
        <w:rPr>
          <w:rFonts w:eastAsiaTheme="minorEastAsia" w:hint="eastAsia"/>
        </w:rPr>
        <w:t xml:space="preserve"> improved indoor coverage, support of massive connections, reduced complexity, improved power efficiency and latency.</w:t>
      </w:r>
      <w:r w:rsidRPr="00EB5CBB"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[2]. </w:t>
      </w:r>
      <w:proofErr w:type="gramStart"/>
      <w:r>
        <w:rPr>
          <w:rFonts w:eastAsiaTheme="minorEastAsia" w:hint="eastAsia"/>
        </w:rPr>
        <w:t>In</w:t>
      </w:r>
      <w:proofErr w:type="gramEnd"/>
      <w:r>
        <w:rPr>
          <w:rFonts w:eastAsiaTheme="minorEastAsia" w:hint="eastAsia"/>
        </w:rPr>
        <w:t xml:space="preserve"> addition, as already discussed in WID [1], the main design concept in high layer of NB-IOT is to maximize the reuse of current LTE procedure to NB-IOT. </w:t>
      </w:r>
    </w:p>
    <w:p w:rsidR="000D6403" w:rsidRDefault="00E34BA6" w:rsidP="000D6403">
      <w:pPr>
        <w:rPr>
          <w:rFonts w:eastAsia="맑은 고딕"/>
        </w:rPr>
      </w:pPr>
      <w:r>
        <w:rPr>
          <w:rFonts w:eastAsiaTheme="minorEastAsia" w:hint="eastAsia"/>
        </w:rPr>
        <w:t>T</w:t>
      </w:r>
      <w:r w:rsidR="000D6403">
        <w:rPr>
          <w:rFonts w:eastAsiaTheme="minorEastAsia" w:hint="eastAsia"/>
        </w:rPr>
        <w:t xml:space="preserve">his </w:t>
      </w:r>
      <w:r w:rsidR="000D6403">
        <w:rPr>
          <w:rFonts w:eastAsiaTheme="minorEastAsia"/>
        </w:rPr>
        <w:t>contribution</w:t>
      </w:r>
      <w:r w:rsidR="000D6403">
        <w:rPr>
          <w:rFonts w:eastAsiaTheme="minorEastAsia" w:hint="eastAsia"/>
        </w:rPr>
        <w:t xml:space="preserve"> discusses how to adapt the current LTE operations into NB-IOT with considering both the minimal change of specification and improvement of the power efficiency. </w:t>
      </w:r>
    </w:p>
    <w:p w:rsidR="0065474C" w:rsidRPr="0003792C" w:rsidRDefault="00F23243" w:rsidP="0003792C">
      <w:pPr>
        <w:pStyle w:val="1"/>
        <w:pageBreakBefore w:val="0"/>
        <w:ind w:left="432" w:hanging="432"/>
        <w:rPr>
          <w:rFonts w:eastAsia="맑은 고딕"/>
        </w:rPr>
      </w:pPr>
      <w:r>
        <w:rPr>
          <w:rFonts w:eastAsia="맑은 고딕" w:hint="eastAsia"/>
        </w:rPr>
        <w:t xml:space="preserve">Overall </w:t>
      </w:r>
      <w:r w:rsidR="00B7032E">
        <w:rPr>
          <w:rFonts w:eastAsia="맑은 고딕" w:hint="eastAsia"/>
        </w:rPr>
        <w:t xml:space="preserve">Design </w:t>
      </w:r>
      <w:r>
        <w:rPr>
          <w:rFonts w:eastAsia="맑은 고딕" w:hint="eastAsia"/>
        </w:rPr>
        <w:t>Principles</w:t>
      </w:r>
    </w:p>
    <w:p w:rsidR="00F23243" w:rsidRPr="00F23243" w:rsidRDefault="00F23243" w:rsidP="00F23243">
      <w:pPr>
        <w:rPr>
          <w:rFonts w:eastAsiaTheme="minorEastAsia"/>
        </w:rPr>
      </w:pPr>
      <w:r>
        <w:rPr>
          <w:rFonts w:eastAsiaTheme="minorEastAsia" w:hint="eastAsia"/>
        </w:rPr>
        <w:t xml:space="preserve">In general, </w:t>
      </w:r>
      <w:r w:rsidR="0027105D">
        <w:rPr>
          <w:rFonts w:eastAsiaTheme="minorEastAsia" w:hint="eastAsia"/>
        </w:rPr>
        <w:t xml:space="preserve">it is recommended that </w:t>
      </w:r>
      <w:r>
        <w:rPr>
          <w:rFonts w:eastAsiaTheme="minorEastAsia" w:hint="eastAsia"/>
        </w:rPr>
        <w:t>the</w:t>
      </w:r>
      <w:r w:rsidR="004A7E67">
        <w:rPr>
          <w:rFonts w:eastAsiaTheme="minorEastAsia" w:hint="eastAsia"/>
        </w:rPr>
        <w:t xml:space="preserve"> high-layer</w:t>
      </w:r>
      <w:r>
        <w:rPr>
          <w:rFonts w:eastAsiaTheme="minorEastAsia" w:hint="eastAsia"/>
        </w:rPr>
        <w:t xml:space="preserve"> design</w:t>
      </w:r>
      <w:r w:rsidR="0027105D">
        <w:rPr>
          <w:rFonts w:eastAsiaTheme="minorEastAsia" w:hint="eastAsia"/>
        </w:rPr>
        <w:t xml:space="preserve"> of NB-IOT follow</w:t>
      </w:r>
      <w:r w:rsidR="004A7E67">
        <w:rPr>
          <w:rFonts w:eastAsiaTheme="minorEastAsia" w:hint="eastAsia"/>
        </w:rPr>
        <w:t>s</w:t>
      </w:r>
      <w:r w:rsidR="0027105D">
        <w:rPr>
          <w:rFonts w:eastAsiaTheme="minorEastAsia" w:hint="eastAsia"/>
        </w:rPr>
        <w:t xml:space="preserve"> the one of eMTC</w:t>
      </w:r>
      <w:r w:rsidR="004A7E67">
        <w:rPr>
          <w:rFonts w:eastAsiaTheme="minorEastAsia" w:hint="eastAsia"/>
        </w:rPr>
        <w:t xml:space="preserve"> for avoiding duplicat</w:t>
      </w:r>
      <w:r w:rsidR="004A383D">
        <w:rPr>
          <w:rFonts w:eastAsiaTheme="minorEastAsia" w:hint="eastAsia"/>
        </w:rPr>
        <w:t>ed</w:t>
      </w:r>
      <w:r w:rsidR="004A7E67">
        <w:rPr>
          <w:rFonts w:eastAsiaTheme="minorEastAsia" w:hint="eastAsia"/>
        </w:rPr>
        <w:t xml:space="preserve"> </w:t>
      </w:r>
      <w:r w:rsidR="004A383D">
        <w:rPr>
          <w:rFonts w:eastAsiaTheme="minorEastAsia" w:hint="eastAsia"/>
        </w:rPr>
        <w:t xml:space="preserve">specification </w:t>
      </w:r>
      <w:r w:rsidR="004A7E67">
        <w:rPr>
          <w:rFonts w:eastAsiaTheme="minorEastAsia" w:hint="eastAsia"/>
        </w:rPr>
        <w:t xml:space="preserve">work, because they </w:t>
      </w:r>
      <w:r w:rsidR="00EB2AA6">
        <w:rPr>
          <w:rFonts w:eastAsiaTheme="minorEastAsia" w:hint="eastAsia"/>
        </w:rPr>
        <w:t xml:space="preserve">are both based on the LTE and </w:t>
      </w:r>
      <w:r w:rsidR="004A7E67">
        <w:rPr>
          <w:rFonts w:eastAsiaTheme="minorEastAsia" w:hint="eastAsia"/>
        </w:rPr>
        <w:t xml:space="preserve">have similar </w:t>
      </w:r>
      <w:r w:rsidR="00EB2AA6">
        <w:rPr>
          <w:rFonts w:eastAsiaTheme="minorEastAsia" w:hint="eastAsia"/>
        </w:rPr>
        <w:t>design</w:t>
      </w:r>
      <w:r w:rsidR="004A7E67">
        <w:rPr>
          <w:rFonts w:eastAsiaTheme="minorEastAsia" w:hint="eastAsia"/>
        </w:rPr>
        <w:t xml:space="preserve"> objectives</w:t>
      </w:r>
      <w:r w:rsidR="00EB2AA6">
        <w:rPr>
          <w:rFonts w:eastAsiaTheme="minorEastAsia" w:hint="eastAsia"/>
        </w:rPr>
        <w:t xml:space="preserve"> </w:t>
      </w:r>
      <w:r w:rsidR="004A7E67">
        <w:rPr>
          <w:rFonts w:eastAsiaTheme="minorEastAsia" w:hint="eastAsia"/>
        </w:rPr>
        <w:t>such as enhanced coverage, low complexity and low power consumption</w:t>
      </w:r>
      <w:r w:rsidR="0027105D">
        <w:rPr>
          <w:rFonts w:eastAsiaTheme="minorEastAsia" w:hint="eastAsia"/>
        </w:rPr>
        <w:t xml:space="preserve">. However, </w:t>
      </w:r>
      <w:r w:rsidR="00E34BA6">
        <w:rPr>
          <w:rFonts w:eastAsiaTheme="minorEastAsia" w:hint="eastAsia"/>
        </w:rPr>
        <w:t xml:space="preserve">some </w:t>
      </w:r>
      <w:r w:rsidR="0027105D">
        <w:rPr>
          <w:rFonts w:eastAsiaTheme="minorEastAsia" w:hint="eastAsia"/>
        </w:rPr>
        <w:t xml:space="preserve">Control Plane (CP) and User Plane (UP) </w:t>
      </w:r>
      <w:r w:rsidR="00E34BA6">
        <w:rPr>
          <w:rFonts w:eastAsiaTheme="minorEastAsia" w:hint="eastAsia"/>
        </w:rPr>
        <w:t xml:space="preserve">procedures </w:t>
      </w:r>
      <w:r w:rsidR="0027105D">
        <w:rPr>
          <w:rFonts w:eastAsiaTheme="minorEastAsia" w:hint="eastAsia"/>
        </w:rPr>
        <w:t>need to be redesigned</w:t>
      </w:r>
      <w:r w:rsidR="00EB2AA6">
        <w:rPr>
          <w:rFonts w:eastAsiaTheme="minorEastAsia" w:hint="eastAsia"/>
        </w:rPr>
        <w:t xml:space="preserve">, when the eMTC design is not satisfying </w:t>
      </w:r>
      <w:r w:rsidR="0027105D">
        <w:rPr>
          <w:rFonts w:eastAsiaTheme="minorEastAsia" w:hint="eastAsia"/>
        </w:rPr>
        <w:t xml:space="preserve">performance requirements of NB-IOT or </w:t>
      </w:r>
      <w:r w:rsidR="00EB2AA6">
        <w:rPr>
          <w:rFonts w:eastAsiaTheme="minorEastAsia" w:hint="eastAsia"/>
        </w:rPr>
        <w:t>there is</w:t>
      </w:r>
      <w:r w:rsidR="0027105D">
        <w:rPr>
          <w:rFonts w:eastAsiaTheme="minorEastAsia" w:hint="eastAsia"/>
        </w:rPr>
        <w:t xml:space="preserve"> some possibility to enhance the </w:t>
      </w:r>
      <w:r w:rsidR="00EB2AA6">
        <w:rPr>
          <w:rFonts w:eastAsiaTheme="minorEastAsia" w:hint="eastAsia"/>
        </w:rPr>
        <w:t>NB-IOT</w:t>
      </w:r>
      <w:r w:rsidR="0027105D">
        <w:rPr>
          <w:rFonts w:eastAsiaTheme="minorEastAsia" w:hint="eastAsia"/>
        </w:rPr>
        <w:t xml:space="preserve"> system</w:t>
      </w:r>
      <w:r w:rsidR="00EB2AA6">
        <w:rPr>
          <w:rFonts w:eastAsiaTheme="minorEastAsia" w:hint="eastAsia"/>
        </w:rPr>
        <w:t xml:space="preserve"> </w:t>
      </w:r>
      <w:r w:rsidR="007C39F9">
        <w:rPr>
          <w:rFonts w:eastAsiaTheme="minorEastAsia" w:hint="eastAsia"/>
        </w:rPr>
        <w:t>performance</w:t>
      </w:r>
      <w:r w:rsidR="0027105D">
        <w:rPr>
          <w:rFonts w:eastAsiaTheme="minorEastAsia" w:hint="eastAsia"/>
        </w:rPr>
        <w:t>. In that standpoint, issue</w:t>
      </w:r>
      <w:r w:rsidR="000C0D18">
        <w:rPr>
          <w:rFonts w:eastAsiaTheme="minorEastAsia" w:hint="eastAsia"/>
        </w:rPr>
        <w:t>s</w:t>
      </w:r>
      <w:r w:rsidR="0027105D">
        <w:rPr>
          <w:rFonts w:eastAsiaTheme="minorEastAsia" w:hint="eastAsia"/>
        </w:rPr>
        <w:t xml:space="preserve"> of CP/UP </w:t>
      </w:r>
      <w:r w:rsidR="000C0D18">
        <w:rPr>
          <w:rFonts w:eastAsiaTheme="minorEastAsia" w:hint="eastAsia"/>
        </w:rPr>
        <w:t>are</w:t>
      </w:r>
      <w:r w:rsidR="0027105D">
        <w:rPr>
          <w:rFonts w:eastAsiaTheme="minorEastAsia" w:hint="eastAsia"/>
        </w:rPr>
        <w:t xml:space="preserve"> </w:t>
      </w:r>
      <w:r w:rsidR="00E34BA6">
        <w:rPr>
          <w:rFonts w:eastAsiaTheme="minorEastAsia" w:hint="eastAsia"/>
        </w:rPr>
        <w:t xml:space="preserve">listed and discussed here </w:t>
      </w:r>
      <w:r w:rsidR="00910947">
        <w:rPr>
          <w:rFonts w:eastAsiaTheme="minorEastAsia" w:hint="eastAsia"/>
        </w:rPr>
        <w:t>with considering both the minimal change of specification and improvement of the power efficiency</w:t>
      </w:r>
      <w:r w:rsidR="00347ACC">
        <w:rPr>
          <w:rFonts w:eastAsiaTheme="minorEastAsia" w:hint="eastAsia"/>
        </w:rPr>
        <w:t>.</w:t>
      </w:r>
    </w:p>
    <w:p w:rsidR="00F23243" w:rsidRPr="0050101C" w:rsidRDefault="00F23243" w:rsidP="0050101C">
      <w:pPr>
        <w:pStyle w:val="aa"/>
        <w:numPr>
          <w:ilvl w:val="0"/>
          <w:numId w:val="14"/>
        </w:numPr>
        <w:ind w:leftChars="0"/>
        <w:rPr>
          <w:rFonts w:eastAsiaTheme="minorEastAsia"/>
        </w:rPr>
      </w:pPr>
      <w:r w:rsidRPr="0050101C">
        <w:rPr>
          <w:rFonts w:eastAsiaTheme="minorEastAsia"/>
        </w:rPr>
        <w:t>Support of HARQ</w:t>
      </w:r>
    </w:p>
    <w:p w:rsidR="00F23243" w:rsidRPr="00F23243" w:rsidRDefault="002B5AB4" w:rsidP="008939AB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 w:rsidR="00D15C13">
        <w:rPr>
          <w:rFonts w:eastAsiaTheme="minorEastAsia" w:hint="eastAsia"/>
        </w:rPr>
        <w:t xml:space="preserve">t is </w:t>
      </w:r>
      <w:r w:rsidR="00D15C13">
        <w:rPr>
          <w:rFonts w:eastAsiaTheme="minorEastAsia"/>
        </w:rPr>
        <w:t>recommended</w:t>
      </w:r>
      <w:r w:rsidR="00D15C13">
        <w:rPr>
          <w:rFonts w:eastAsiaTheme="minorEastAsia" w:hint="eastAsia"/>
        </w:rPr>
        <w:t xml:space="preserve"> to keep HARQ operation in NB-IOT due to the </w:t>
      </w:r>
      <w:r w:rsidR="00E34BA6">
        <w:rPr>
          <w:rFonts w:eastAsiaTheme="minorEastAsia" w:hint="eastAsia"/>
        </w:rPr>
        <w:t xml:space="preserve">performance </w:t>
      </w:r>
      <w:r w:rsidR="005329F7">
        <w:rPr>
          <w:rFonts w:eastAsiaTheme="minorEastAsia" w:hint="eastAsia"/>
        </w:rPr>
        <w:t>benefits</w:t>
      </w:r>
      <w:r w:rsidR="00D15C13">
        <w:rPr>
          <w:rFonts w:eastAsiaTheme="minorEastAsia" w:hint="eastAsia"/>
        </w:rPr>
        <w:t xml:space="preserve"> </w:t>
      </w:r>
      <w:r w:rsidR="00E34BA6">
        <w:rPr>
          <w:rFonts w:eastAsiaTheme="minorEastAsia" w:hint="eastAsia"/>
        </w:rPr>
        <w:t xml:space="preserve">from </w:t>
      </w:r>
      <w:r w:rsidR="00D15C13">
        <w:rPr>
          <w:rFonts w:eastAsiaTheme="minorEastAsia" w:hint="eastAsia"/>
        </w:rPr>
        <w:t xml:space="preserve">soft combined retransmission and </w:t>
      </w:r>
      <w:r w:rsidR="00E34BA6">
        <w:rPr>
          <w:rFonts w:eastAsiaTheme="minorEastAsia" w:hint="eastAsia"/>
        </w:rPr>
        <w:t>early termination based on ACK feedback</w:t>
      </w:r>
      <w:r w:rsidR="00D15C13">
        <w:rPr>
          <w:rFonts w:eastAsiaTheme="minorEastAsia" w:hint="eastAsia"/>
        </w:rPr>
        <w:t xml:space="preserve">. </w:t>
      </w:r>
      <w:r w:rsidR="009C0740">
        <w:rPr>
          <w:rFonts w:eastAsiaTheme="minorEastAsia" w:hint="eastAsia"/>
        </w:rPr>
        <w:t xml:space="preserve">However, </w:t>
      </w:r>
      <w:r w:rsidR="00017268">
        <w:rPr>
          <w:rFonts w:eastAsiaTheme="minorEastAsia" w:hint="eastAsia"/>
        </w:rPr>
        <w:t>the number of HARQ process</w:t>
      </w:r>
      <w:r w:rsidR="00E34BA6">
        <w:rPr>
          <w:rFonts w:eastAsiaTheme="minorEastAsia" w:hint="eastAsia"/>
        </w:rPr>
        <w:t>e</w:t>
      </w:r>
      <w:r w:rsidR="00017268">
        <w:rPr>
          <w:rFonts w:eastAsiaTheme="minorEastAsia" w:hint="eastAsia"/>
        </w:rPr>
        <w:t xml:space="preserve">s </w:t>
      </w:r>
      <w:r w:rsidR="00EF5756">
        <w:rPr>
          <w:rFonts w:eastAsiaTheme="minorEastAsia" w:hint="eastAsia"/>
        </w:rPr>
        <w:t xml:space="preserve">needs to </w:t>
      </w:r>
      <w:r w:rsidR="00BC27B4">
        <w:rPr>
          <w:rFonts w:eastAsiaTheme="minorEastAsia" w:hint="eastAsia"/>
        </w:rPr>
        <w:t>be</w:t>
      </w:r>
      <w:r w:rsidR="00D33C97">
        <w:rPr>
          <w:rFonts w:eastAsiaTheme="minorEastAsia" w:hint="eastAsia"/>
        </w:rPr>
        <w:t xml:space="preserve"> </w:t>
      </w:r>
      <w:r w:rsidR="00EF5756">
        <w:rPr>
          <w:rFonts w:eastAsiaTheme="minorEastAsia" w:hint="eastAsia"/>
        </w:rPr>
        <w:t>reduced to one</w:t>
      </w:r>
      <w:r w:rsidR="00F23243" w:rsidRPr="00F23243">
        <w:rPr>
          <w:rFonts w:eastAsiaTheme="minorEastAsia"/>
        </w:rPr>
        <w:t xml:space="preserve"> </w:t>
      </w:r>
      <w:r w:rsidR="00A53236">
        <w:rPr>
          <w:rFonts w:eastAsiaTheme="minorEastAsia" w:hint="eastAsia"/>
        </w:rPr>
        <w:t>for lowering</w:t>
      </w:r>
      <w:r w:rsidR="00EF5756">
        <w:rPr>
          <w:rFonts w:eastAsiaTheme="minorEastAsia" w:hint="eastAsia"/>
        </w:rPr>
        <w:t xml:space="preserve"> the device cost. </w:t>
      </w:r>
      <w:r w:rsidR="00E34BA6">
        <w:rPr>
          <w:rFonts w:eastAsiaTheme="minorEastAsia" w:hint="eastAsia"/>
        </w:rPr>
        <w:t>Also, HARQ procedure needs to be enhanced to minimize power consumption.</w:t>
      </w:r>
    </w:p>
    <w:p w:rsidR="00F23243" w:rsidRPr="0050101C" w:rsidRDefault="00F23243" w:rsidP="0050101C">
      <w:pPr>
        <w:pStyle w:val="aa"/>
        <w:numPr>
          <w:ilvl w:val="0"/>
          <w:numId w:val="15"/>
        </w:numPr>
        <w:ind w:leftChars="0"/>
        <w:rPr>
          <w:rFonts w:eastAsiaTheme="minorEastAsia"/>
        </w:rPr>
      </w:pPr>
      <w:r w:rsidRPr="0050101C">
        <w:rPr>
          <w:rFonts w:eastAsiaTheme="minorEastAsia"/>
        </w:rPr>
        <w:t xml:space="preserve">RLC AM </w:t>
      </w:r>
    </w:p>
    <w:p w:rsidR="008939AB" w:rsidRPr="000C55ED" w:rsidRDefault="00FD445D" w:rsidP="00F23243">
      <w:pPr>
        <w:rPr>
          <w:rFonts w:eastAsiaTheme="minorEastAsia"/>
        </w:rPr>
      </w:pPr>
      <w:r>
        <w:rPr>
          <w:rFonts w:eastAsiaTheme="minorEastAsia" w:hint="eastAsia"/>
        </w:rPr>
        <w:t>RLC A</w:t>
      </w:r>
      <w:r w:rsidRPr="00FD445D">
        <w:rPr>
          <w:rFonts w:eastAsiaTheme="minorEastAsia"/>
        </w:rPr>
        <w:t>cknowledge</w:t>
      </w:r>
      <w:r>
        <w:rPr>
          <w:rFonts w:eastAsiaTheme="minorEastAsia" w:hint="eastAsia"/>
        </w:rPr>
        <w:t>d Mode (AM) is one of the</w:t>
      </w:r>
      <w:r w:rsidR="00B905B9">
        <w:rPr>
          <w:rFonts w:eastAsiaTheme="minorEastAsia" w:hint="eastAsia"/>
        </w:rPr>
        <w:t xml:space="preserve"> most</w:t>
      </w:r>
      <w:r>
        <w:rPr>
          <w:rFonts w:eastAsiaTheme="minorEastAsia" w:hint="eastAsia"/>
        </w:rPr>
        <w:t xml:space="preserve"> effective ways for guaranteeing the reliable transmission in high layer</w:t>
      </w:r>
      <w:r w:rsidR="00B905B9">
        <w:rPr>
          <w:rFonts w:eastAsiaTheme="minorEastAsia" w:hint="eastAsia"/>
        </w:rPr>
        <w:t xml:space="preserve">. In particular, it can </w:t>
      </w:r>
      <w:r w:rsidR="00E34BA6">
        <w:rPr>
          <w:rFonts w:eastAsiaTheme="minorEastAsia" w:hint="eastAsia"/>
        </w:rPr>
        <w:t>recover</w:t>
      </w:r>
      <w:r w:rsidR="00B905B9">
        <w:rPr>
          <w:rFonts w:eastAsiaTheme="minorEastAsia" w:hint="eastAsia"/>
        </w:rPr>
        <w:t xml:space="preserve"> the residual HARQ error</w:t>
      </w:r>
      <w:r w:rsidR="00D10238">
        <w:rPr>
          <w:rFonts w:eastAsiaTheme="minorEastAsia" w:hint="eastAsia"/>
        </w:rPr>
        <w:t xml:space="preserve">. </w:t>
      </w:r>
      <w:r w:rsidR="003B4792">
        <w:rPr>
          <w:rFonts w:eastAsiaTheme="minorEastAsia" w:hint="eastAsia"/>
        </w:rPr>
        <w:t xml:space="preserve">If RLC AM is removed, it is not </w:t>
      </w:r>
      <w:r w:rsidR="00E34BA6">
        <w:rPr>
          <w:rFonts w:eastAsiaTheme="minorEastAsia" w:hint="eastAsia"/>
        </w:rPr>
        <w:t>clear how</w:t>
      </w:r>
      <w:r w:rsidR="003B4792">
        <w:rPr>
          <w:rFonts w:eastAsiaTheme="minorEastAsia" w:hint="eastAsia"/>
        </w:rPr>
        <w:t xml:space="preserve"> to guarantee </w:t>
      </w:r>
      <w:r w:rsidR="00E34BA6">
        <w:rPr>
          <w:rFonts w:eastAsiaTheme="minorEastAsia" w:hint="eastAsia"/>
        </w:rPr>
        <w:t xml:space="preserve">required </w:t>
      </w:r>
      <w:r w:rsidR="003B4792">
        <w:rPr>
          <w:rFonts w:eastAsiaTheme="minorEastAsia" w:hint="eastAsia"/>
        </w:rPr>
        <w:t>level of reliability for the NB-IOT communications</w:t>
      </w:r>
      <w:r w:rsidR="00E34BA6">
        <w:rPr>
          <w:rFonts w:eastAsiaTheme="minorEastAsia" w:hint="eastAsia"/>
        </w:rPr>
        <w:t xml:space="preserve"> with reasonable power consumption</w:t>
      </w:r>
      <w:r w:rsidR="003B4792">
        <w:rPr>
          <w:rFonts w:eastAsiaTheme="minorEastAsia" w:hint="eastAsia"/>
        </w:rPr>
        <w:t xml:space="preserve">. Therefore, </w:t>
      </w:r>
      <w:r w:rsidR="00E34BA6">
        <w:rPr>
          <w:rFonts w:eastAsiaTheme="minorEastAsia" w:hint="eastAsia"/>
        </w:rPr>
        <w:t xml:space="preserve">it is recommended to </w:t>
      </w:r>
      <w:r w:rsidR="0098391B">
        <w:rPr>
          <w:rFonts w:eastAsiaTheme="minorEastAsia" w:hint="eastAsia"/>
        </w:rPr>
        <w:t xml:space="preserve">keep </w:t>
      </w:r>
      <w:r w:rsidR="00E34BA6">
        <w:rPr>
          <w:rFonts w:eastAsiaTheme="minorEastAsia" w:hint="eastAsia"/>
        </w:rPr>
        <w:t>or simplify RLC AM</w:t>
      </w:r>
      <w:r w:rsidR="0098391B">
        <w:rPr>
          <w:rFonts w:eastAsiaTheme="minorEastAsia" w:hint="eastAsia"/>
        </w:rPr>
        <w:t>.</w:t>
      </w:r>
    </w:p>
    <w:p w:rsidR="00F23243" w:rsidRPr="0050101C" w:rsidRDefault="00F23243" w:rsidP="0050101C">
      <w:pPr>
        <w:pStyle w:val="aa"/>
        <w:numPr>
          <w:ilvl w:val="0"/>
          <w:numId w:val="16"/>
        </w:numPr>
        <w:ind w:leftChars="0"/>
        <w:rPr>
          <w:rFonts w:eastAsiaTheme="minorEastAsia"/>
        </w:rPr>
      </w:pPr>
      <w:r w:rsidRPr="0050101C">
        <w:rPr>
          <w:rFonts w:eastAsiaTheme="minorEastAsia"/>
        </w:rPr>
        <w:t xml:space="preserve">RACH </w:t>
      </w:r>
      <w:r w:rsidR="002A008D" w:rsidRPr="0050101C">
        <w:rPr>
          <w:rFonts w:eastAsiaTheme="minorEastAsia" w:hint="eastAsia"/>
        </w:rPr>
        <w:t>enhancement</w:t>
      </w:r>
    </w:p>
    <w:p w:rsidR="002A008D" w:rsidRPr="00F23243" w:rsidRDefault="000C55ED" w:rsidP="00F23243">
      <w:pPr>
        <w:rPr>
          <w:rFonts w:eastAsiaTheme="minorEastAsia"/>
        </w:rPr>
      </w:pPr>
      <w:r>
        <w:rPr>
          <w:rFonts w:eastAsiaTheme="minorEastAsia" w:hint="eastAsia"/>
        </w:rPr>
        <w:t xml:space="preserve">Basically, it is recommended to follow the </w:t>
      </w:r>
      <w:r w:rsidR="00E34BA6">
        <w:rPr>
          <w:rFonts w:eastAsiaTheme="minorEastAsia" w:hint="eastAsia"/>
        </w:rPr>
        <w:t xml:space="preserve">overall RACH procedure of </w:t>
      </w:r>
      <w:r>
        <w:rPr>
          <w:rFonts w:eastAsiaTheme="minorEastAsia" w:hint="eastAsia"/>
        </w:rPr>
        <w:t xml:space="preserve">current LTE. However, </w:t>
      </w:r>
      <w:r w:rsidR="00E34BA6">
        <w:rPr>
          <w:rFonts w:eastAsiaTheme="minorEastAsia" w:hint="eastAsia"/>
        </w:rPr>
        <w:t xml:space="preserve">designs to incorporate concept of coverage class and enhance power </w:t>
      </w:r>
      <w:r w:rsidR="00E34BA6">
        <w:rPr>
          <w:rFonts w:eastAsiaTheme="minorEastAsia"/>
        </w:rPr>
        <w:t>consumption</w:t>
      </w:r>
      <w:r w:rsidR="00E34BA6">
        <w:rPr>
          <w:rFonts w:eastAsiaTheme="minorEastAsia" w:hint="eastAsia"/>
        </w:rPr>
        <w:t xml:space="preserve"> of RACH procedure can be considered as explained in [3]</w:t>
      </w:r>
      <w:r w:rsidR="004C10B4">
        <w:rPr>
          <w:rFonts w:eastAsiaTheme="minorEastAsia" w:hint="eastAsia"/>
        </w:rPr>
        <w:t>.</w:t>
      </w:r>
    </w:p>
    <w:p w:rsidR="002A008D" w:rsidRPr="0050101C" w:rsidRDefault="002A008D" w:rsidP="0050101C">
      <w:pPr>
        <w:pStyle w:val="aa"/>
        <w:numPr>
          <w:ilvl w:val="0"/>
          <w:numId w:val="17"/>
        </w:numPr>
        <w:ind w:leftChars="0"/>
        <w:rPr>
          <w:rFonts w:eastAsiaTheme="minorEastAsia"/>
        </w:rPr>
      </w:pPr>
      <w:r w:rsidRPr="0050101C">
        <w:rPr>
          <w:rFonts w:eastAsiaTheme="minorEastAsia" w:hint="eastAsia"/>
        </w:rPr>
        <w:t>The number of</w:t>
      </w:r>
      <w:r w:rsidR="00CF1597" w:rsidRPr="0050101C">
        <w:rPr>
          <w:rFonts w:eastAsiaTheme="minorEastAsia" w:hint="eastAsia"/>
        </w:rPr>
        <w:t xml:space="preserve"> supported </w:t>
      </w:r>
      <w:r w:rsidR="00F23243" w:rsidRPr="0050101C">
        <w:rPr>
          <w:rFonts w:eastAsiaTheme="minorEastAsia"/>
        </w:rPr>
        <w:t>SRB</w:t>
      </w:r>
      <w:r w:rsidRPr="0050101C">
        <w:rPr>
          <w:rFonts w:eastAsiaTheme="minorEastAsia" w:hint="eastAsia"/>
        </w:rPr>
        <w:t>s and DRBs</w:t>
      </w:r>
    </w:p>
    <w:p w:rsidR="00F23243" w:rsidRPr="00F23243" w:rsidRDefault="00867795" w:rsidP="00F23243">
      <w:pPr>
        <w:rPr>
          <w:rFonts w:eastAsiaTheme="minorEastAsia"/>
        </w:rPr>
      </w:pPr>
      <w:r>
        <w:rPr>
          <w:rFonts w:eastAsiaTheme="minorEastAsia" w:hint="eastAsia"/>
        </w:rPr>
        <w:t xml:space="preserve">Similar with LTE, NB-IOT had better keep two types of bearers, i.e. SRB (Signaling Radio Bearer) and DRB (Data Radio Bearer). </w:t>
      </w:r>
      <w:r w:rsidR="00DB79E2">
        <w:rPr>
          <w:rFonts w:eastAsiaTheme="minorEastAsia" w:hint="eastAsia"/>
        </w:rPr>
        <w:t>However,</w:t>
      </w:r>
      <w:r>
        <w:rPr>
          <w:rFonts w:eastAsiaTheme="minorEastAsia" w:hint="eastAsia"/>
        </w:rPr>
        <w:t xml:space="preserve"> considering the characteristics of IOT, the number of supported SRB </w:t>
      </w:r>
      <w:r w:rsidR="00E34BA6">
        <w:rPr>
          <w:rFonts w:eastAsiaTheme="minorEastAsia" w:hint="eastAsia"/>
        </w:rPr>
        <w:t xml:space="preserve">can be </w:t>
      </w:r>
      <w:r>
        <w:rPr>
          <w:rFonts w:eastAsiaTheme="minorEastAsia" w:hint="eastAsia"/>
        </w:rPr>
        <w:t xml:space="preserve">just 2 for common control signaling and dedicated control signaling. On the other hand, a </w:t>
      </w:r>
      <w:r w:rsidR="00E34BA6">
        <w:rPr>
          <w:rFonts w:eastAsiaTheme="minorEastAsia" w:hint="eastAsia"/>
        </w:rPr>
        <w:t xml:space="preserve">single </w:t>
      </w:r>
      <w:r>
        <w:rPr>
          <w:rFonts w:eastAsiaTheme="minorEastAsia" w:hint="eastAsia"/>
        </w:rPr>
        <w:t>DRB is enough for NB-</w:t>
      </w:r>
      <w:r>
        <w:rPr>
          <w:rFonts w:eastAsiaTheme="minorEastAsia" w:hint="eastAsia"/>
        </w:rPr>
        <w:lastRenderedPageBreak/>
        <w:t xml:space="preserve">IOT </w:t>
      </w:r>
      <w:r w:rsidR="00F14415">
        <w:rPr>
          <w:rFonts w:eastAsiaTheme="minorEastAsia" w:hint="eastAsia"/>
        </w:rPr>
        <w:t xml:space="preserve">because of </w:t>
      </w:r>
      <w:r>
        <w:rPr>
          <w:rFonts w:eastAsiaTheme="minorEastAsia" w:hint="eastAsia"/>
        </w:rPr>
        <w:t>lowering signaling complexity.</w:t>
      </w:r>
    </w:p>
    <w:p w:rsidR="00F23243" w:rsidRPr="0050101C" w:rsidRDefault="00BD4A81" w:rsidP="0050101C">
      <w:pPr>
        <w:pStyle w:val="aa"/>
        <w:numPr>
          <w:ilvl w:val="0"/>
          <w:numId w:val="18"/>
        </w:numPr>
        <w:ind w:leftChars="0"/>
        <w:rPr>
          <w:rFonts w:eastAsiaTheme="minorEastAsia"/>
        </w:rPr>
      </w:pPr>
      <w:r w:rsidRPr="0050101C">
        <w:rPr>
          <w:rFonts w:eastAsiaTheme="minorEastAsia"/>
        </w:rPr>
        <w:t>Signaling Reduction</w:t>
      </w:r>
    </w:p>
    <w:p w:rsidR="009828AA" w:rsidRDefault="00673012" w:rsidP="00F23243">
      <w:pPr>
        <w:rPr>
          <w:rFonts w:eastAsiaTheme="minorEastAsia"/>
        </w:rPr>
      </w:pPr>
      <w:r>
        <w:rPr>
          <w:rFonts w:eastAsiaTheme="minorEastAsia" w:hint="eastAsia"/>
        </w:rPr>
        <w:t xml:space="preserve">Signaling overhead to transmit </w:t>
      </w:r>
      <w:r w:rsidR="002F6BE3">
        <w:rPr>
          <w:rFonts w:eastAsiaTheme="minorEastAsia" w:hint="eastAsia"/>
        </w:rPr>
        <w:t>small data in NB-IOT</w:t>
      </w:r>
      <w:r>
        <w:rPr>
          <w:rFonts w:eastAsiaTheme="minorEastAsia" w:hint="eastAsia"/>
        </w:rPr>
        <w:t xml:space="preserve"> may be similar with conventional LTE if no other enhancement is introduced.</w:t>
      </w:r>
      <w:r w:rsidR="002F6BE3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F</w:t>
      </w:r>
      <w:r>
        <w:rPr>
          <w:rFonts w:eastAsiaTheme="minorEastAsia" w:hint="eastAsia"/>
        </w:rPr>
        <w:t xml:space="preserve">or IOT </w:t>
      </w:r>
      <w:r>
        <w:rPr>
          <w:rFonts w:eastAsiaTheme="minorEastAsia" w:hint="eastAsia"/>
        </w:rPr>
        <w:t>devices generating small amount of traffic, i</w:t>
      </w:r>
      <w:r w:rsidR="002F6BE3">
        <w:rPr>
          <w:rFonts w:eastAsiaTheme="minorEastAsia" w:hint="eastAsia"/>
        </w:rPr>
        <w:t>t</w:t>
      </w:r>
      <w:r>
        <w:rPr>
          <w:rFonts w:eastAsiaTheme="minorEastAsia" w:hint="eastAsia"/>
        </w:rPr>
        <w:t xml:space="preserve"> </w:t>
      </w:r>
      <w:r w:rsidR="002F6BE3">
        <w:rPr>
          <w:rFonts w:eastAsiaTheme="minorEastAsia" w:hint="eastAsia"/>
        </w:rPr>
        <w:t xml:space="preserve">is </w:t>
      </w:r>
      <w:r>
        <w:rPr>
          <w:rFonts w:eastAsiaTheme="minorEastAsia" w:hint="eastAsia"/>
        </w:rPr>
        <w:t xml:space="preserve">recommended </w:t>
      </w:r>
      <w:r w:rsidR="002F6BE3">
        <w:rPr>
          <w:rFonts w:eastAsiaTheme="minorEastAsia" w:hint="eastAsia"/>
        </w:rPr>
        <w:t xml:space="preserve">to reduce </w:t>
      </w:r>
      <w:r>
        <w:rPr>
          <w:rFonts w:eastAsiaTheme="minorEastAsia"/>
        </w:rPr>
        <w:t>signaling</w:t>
      </w:r>
      <w:r>
        <w:rPr>
          <w:rFonts w:eastAsiaTheme="minorEastAsia" w:hint="eastAsia"/>
        </w:rPr>
        <w:t xml:space="preserve"> for connection and bearer setup</w:t>
      </w:r>
      <w:r w:rsidR="002F6BE3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and management and paging [4]</w:t>
      </w:r>
      <w:r w:rsidR="00557B35">
        <w:rPr>
          <w:rFonts w:eastAsiaTheme="minorEastAsia" w:hint="eastAsia"/>
        </w:rPr>
        <w:t xml:space="preserve">. </w:t>
      </w:r>
      <w:r>
        <w:rPr>
          <w:rFonts w:eastAsiaTheme="minorEastAsia" w:hint="eastAsia"/>
        </w:rPr>
        <w:t xml:space="preserve">This may be related with ongoing </w:t>
      </w:r>
      <w:r w:rsidR="00F8464E">
        <w:rPr>
          <w:rFonts w:eastAsiaTheme="minorEastAsia" w:hint="eastAsia"/>
        </w:rPr>
        <w:t xml:space="preserve">SA2 </w:t>
      </w:r>
      <w:r>
        <w:rPr>
          <w:rFonts w:eastAsiaTheme="minorEastAsia" w:hint="eastAsia"/>
        </w:rPr>
        <w:t>discussion</w:t>
      </w:r>
      <w:r w:rsidR="00B32975">
        <w:rPr>
          <w:rFonts w:eastAsiaTheme="minorEastAsia" w:hint="eastAsia"/>
        </w:rPr>
        <w:t>.</w:t>
      </w:r>
    </w:p>
    <w:p w:rsidR="004C3C8F" w:rsidRDefault="00F23243" w:rsidP="0050101C">
      <w:pPr>
        <w:pStyle w:val="aa"/>
        <w:numPr>
          <w:ilvl w:val="0"/>
          <w:numId w:val="19"/>
        </w:numPr>
        <w:ind w:leftChars="0"/>
        <w:rPr>
          <w:rFonts w:eastAsiaTheme="minorEastAsia"/>
        </w:rPr>
      </w:pPr>
      <w:r w:rsidRPr="0050101C">
        <w:rPr>
          <w:rFonts w:eastAsiaTheme="minorEastAsia"/>
        </w:rPr>
        <w:t xml:space="preserve">Mobility Support </w:t>
      </w:r>
    </w:p>
    <w:p w:rsidR="007A309E" w:rsidRDefault="00673012" w:rsidP="00F23243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 w:rsidR="00DD59F5">
        <w:rPr>
          <w:rFonts w:eastAsiaTheme="minorEastAsia" w:hint="eastAsia"/>
        </w:rPr>
        <w:t xml:space="preserve">t is recommended that </w:t>
      </w:r>
      <w:r w:rsidR="004C3C8F">
        <w:rPr>
          <w:rFonts w:eastAsiaTheme="minorEastAsia" w:hint="eastAsia"/>
        </w:rPr>
        <w:t>c</w:t>
      </w:r>
      <w:r w:rsidR="004C3C8F">
        <w:rPr>
          <w:rFonts w:eastAsiaTheme="minorEastAsia"/>
        </w:rPr>
        <w:t xml:space="preserve">onnected </w:t>
      </w:r>
      <w:r w:rsidR="004C3C8F">
        <w:rPr>
          <w:rFonts w:eastAsiaTheme="minorEastAsia" w:hint="eastAsia"/>
        </w:rPr>
        <w:t>m</w:t>
      </w:r>
      <w:r w:rsidR="00F23243" w:rsidRPr="004C3C8F">
        <w:rPr>
          <w:rFonts w:eastAsiaTheme="minorEastAsia"/>
        </w:rPr>
        <w:t>obility</w:t>
      </w:r>
      <w:r>
        <w:rPr>
          <w:rFonts w:eastAsiaTheme="minorEastAsia" w:hint="eastAsia"/>
        </w:rPr>
        <w:t>, i.e.,</w:t>
      </w:r>
      <w:r w:rsidR="00DD59F5">
        <w:rPr>
          <w:rFonts w:eastAsiaTheme="minorEastAsia" w:hint="eastAsia"/>
        </w:rPr>
        <w:t xml:space="preserve"> handover</w:t>
      </w:r>
      <w:r>
        <w:rPr>
          <w:rFonts w:eastAsiaTheme="minorEastAsia" w:hint="eastAsia"/>
        </w:rPr>
        <w:t>,</w:t>
      </w:r>
      <w:r w:rsidR="00DD59F5">
        <w:rPr>
          <w:rFonts w:eastAsiaTheme="minorEastAsia" w:hint="eastAsia"/>
        </w:rPr>
        <w:t xml:space="preserve"> is not</w:t>
      </w:r>
      <w:r w:rsidR="004C3C8F">
        <w:rPr>
          <w:rFonts w:eastAsiaTheme="minorEastAsia" w:hint="eastAsia"/>
        </w:rPr>
        <w:t xml:space="preserve"> supported in NB-IOT</w:t>
      </w:r>
      <w:r w:rsidR="00087291">
        <w:rPr>
          <w:rFonts w:eastAsiaTheme="minorEastAsia" w:hint="eastAsia"/>
        </w:rPr>
        <w:t xml:space="preserve"> environment, because</w:t>
      </w:r>
      <w:r w:rsidR="004C3C8F">
        <w:rPr>
          <w:rFonts w:eastAsiaTheme="minorEastAsia" w:hint="eastAsia"/>
        </w:rPr>
        <w:t xml:space="preserve"> </w:t>
      </w:r>
      <w:r w:rsidR="00087291">
        <w:rPr>
          <w:rFonts w:eastAsiaTheme="minorEastAsia" w:hint="eastAsia"/>
        </w:rPr>
        <w:t>the connect</w:t>
      </w:r>
      <w:r w:rsidR="00E34BA6">
        <w:rPr>
          <w:rFonts w:eastAsiaTheme="minorEastAsia" w:hint="eastAsia"/>
        </w:rPr>
        <w:t xml:space="preserve">ion duration </w:t>
      </w:r>
      <w:r w:rsidR="00087291">
        <w:rPr>
          <w:rFonts w:eastAsiaTheme="minorEastAsia" w:hint="eastAsia"/>
        </w:rPr>
        <w:t xml:space="preserve">would be too short </w:t>
      </w:r>
      <w:r w:rsidR="00C053ED">
        <w:rPr>
          <w:rFonts w:eastAsiaTheme="minorEastAsia" w:hint="eastAsia"/>
        </w:rPr>
        <w:t>to support</w:t>
      </w:r>
      <w:r w:rsidR="00087291">
        <w:rPr>
          <w:rFonts w:eastAsiaTheme="minorEastAsia" w:hint="eastAsia"/>
        </w:rPr>
        <w:t xml:space="preserve"> the</w:t>
      </w:r>
      <w:r w:rsidR="00C053ED">
        <w:rPr>
          <w:rFonts w:eastAsiaTheme="minorEastAsia" w:hint="eastAsia"/>
        </w:rPr>
        <w:t xml:space="preserve"> seamless </w:t>
      </w:r>
      <w:r w:rsidR="00E34BA6">
        <w:rPr>
          <w:rFonts w:eastAsiaTheme="minorEastAsia" w:hint="eastAsia"/>
        </w:rPr>
        <w:t xml:space="preserve">mobility </w:t>
      </w:r>
      <w:r>
        <w:rPr>
          <w:rFonts w:eastAsiaTheme="minorEastAsia" w:hint="eastAsia"/>
        </w:rPr>
        <w:t xml:space="preserve">considering </w:t>
      </w:r>
      <w:r w:rsidR="00C053ED">
        <w:rPr>
          <w:rFonts w:eastAsiaTheme="minorEastAsia" w:hint="eastAsia"/>
        </w:rPr>
        <w:t>the characteristics of</w:t>
      </w:r>
      <w:r w:rsidR="00087291">
        <w:rPr>
          <w:rFonts w:eastAsiaTheme="minorEastAsia" w:hint="eastAsia"/>
        </w:rPr>
        <w:t xml:space="preserve"> </w:t>
      </w:r>
      <w:r w:rsidR="004C3C8F">
        <w:rPr>
          <w:rFonts w:eastAsiaTheme="minorEastAsia" w:hint="eastAsia"/>
        </w:rPr>
        <w:t>small data transmission</w:t>
      </w:r>
      <w:r w:rsidR="00E34BA6">
        <w:rPr>
          <w:rFonts w:eastAsiaTheme="minorEastAsia" w:hint="eastAsia"/>
        </w:rPr>
        <w:t>,</w:t>
      </w:r>
      <w:r w:rsidR="00DD59F5">
        <w:rPr>
          <w:rFonts w:eastAsiaTheme="minorEastAsia" w:hint="eastAsia"/>
        </w:rPr>
        <w:t xml:space="preserve"> and it</w:t>
      </w:r>
      <w:r w:rsidR="00087291">
        <w:rPr>
          <w:rFonts w:eastAsiaTheme="minorEastAsia" w:hint="eastAsia"/>
        </w:rPr>
        <w:t xml:space="preserve"> needs the power consuming signal measurements of serving and neighboring cells.</w:t>
      </w:r>
      <w:r w:rsidR="00FA4AD8">
        <w:rPr>
          <w:rFonts w:eastAsiaTheme="minorEastAsia" w:hint="eastAsia"/>
        </w:rPr>
        <w:t xml:space="preserve"> </w:t>
      </w:r>
    </w:p>
    <w:p w:rsidR="007A0182" w:rsidRDefault="00FA4AD8" w:rsidP="00F23243">
      <w:pPr>
        <w:rPr>
          <w:rFonts w:eastAsiaTheme="minorEastAsia"/>
        </w:rPr>
      </w:pPr>
      <w:r>
        <w:rPr>
          <w:rFonts w:eastAsiaTheme="minorEastAsia" w:hint="eastAsia"/>
        </w:rPr>
        <w:t xml:space="preserve">Instead, </w:t>
      </w:r>
      <w:r w:rsidR="00673012">
        <w:rPr>
          <w:rFonts w:eastAsiaTheme="minorEastAsia" w:hint="eastAsia"/>
        </w:rPr>
        <w:t>cell selection and reselection can be used to support low mobility from 3km/h to 30km/h. E</w:t>
      </w:r>
      <w:r w:rsidR="00F23243" w:rsidRPr="00F23243">
        <w:rPr>
          <w:rFonts w:eastAsiaTheme="minorEastAsia"/>
        </w:rPr>
        <w:t xml:space="preserve">nhancements to current cell (re)selection mechanism </w:t>
      </w:r>
      <w:r w:rsidR="00673012">
        <w:rPr>
          <w:rFonts w:eastAsiaTheme="minorEastAsia" w:hint="eastAsia"/>
        </w:rPr>
        <w:t xml:space="preserve">may be </w:t>
      </w:r>
      <w:r w:rsidR="00AF3D0E">
        <w:rPr>
          <w:rFonts w:eastAsiaTheme="minorEastAsia" w:hint="eastAsia"/>
        </w:rPr>
        <w:t xml:space="preserve">needed </w:t>
      </w:r>
      <w:r w:rsidR="007A309E">
        <w:rPr>
          <w:rFonts w:eastAsiaTheme="minorEastAsia" w:hint="eastAsia"/>
        </w:rPr>
        <w:t xml:space="preserve">for </w:t>
      </w:r>
      <w:r w:rsidR="007A309E">
        <w:rPr>
          <w:rFonts w:eastAsiaTheme="minorEastAsia"/>
        </w:rPr>
        <w:t>stationary</w:t>
      </w:r>
      <w:r w:rsidR="007A309E">
        <w:rPr>
          <w:rFonts w:eastAsiaTheme="minorEastAsia" w:hint="eastAsia"/>
        </w:rPr>
        <w:t xml:space="preserve"> devices in the perspective of the</w:t>
      </w:r>
      <w:r w:rsidR="00AF3D0E">
        <w:rPr>
          <w:rFonts w:eastAsiaTheme="minorEastAsia" w:hint="eastAsia"/>
        </w:rPr>
        <w:t xml:space="preserve"> battery</w:t>
      </w:r>
      <w:r>
        <w:rPr>
          <w:rFonts w:eastAsiaTheme="minorEastAsia" w:hint="eastAsia"/>
        </w:rPr>
        <w:t xml:space="preserve"> </w:t>
      </w:r>
      <w:r w:rsidR="00AF3D0E">
        <w:rPr>
          <w:rFonts w:eastAsiaTheme="minorEastAsia"/>
        </w:rPr>
        <w:t>power saving</w:t>
      </w:r>
      <w:r w:rsidR="00AF3D0E">
        <w:rPr>
          <w:rFonts w:eastAsiaTheme="minorEastAsia" w:hint="eastAsia"/>
        </w:rPr>
        <w:t xml:space="preserve">. </w:t>
      </w:r>
      <w:r w:rsidR="009B62A4" w:rsidRPr="00CF1E83">
        <w:rPr>
          <w:rFonts w:eastAsiaTheme="minorEastAsia"/>
        </w:rPr>
        <w:t>Because</w:t>
      </w:r>
      <w:r w:rsidR="009B62A4">
        <w:rPr>
          <w:rFonts w:eastAsiaTheme="minorEastAsia" w:hint="eastAsia"/>
        </w:rPr>
        <w:t xml:space="preserve"> NB-IOT devices</w:t>
      </w:r>
      <w:r w:rsidR="009B62A4" w:rsidRPr="00CF1E83">
        <w:rPr>
          <w:rFonts w:eastAsiaTheme="minorEastAsia"/>
        </w:rPr>
        <w:t xml:space="preserve"> </w:t>
      </w:r>
      <w:r w:rsidR="009B62A4">
        <w:rPr>
          <w:rFonts w:eastAsiaTheme="minorEastAsia" w:hint="eastAsia"/>
        </w:rPr>
        <w:t>are</w:t>
      </w:r>
      <w:r w:rsidR="009B62A4" w:rsidRPr="00CF1E83">
        <w:rPr>
          <w:rFonts w:eastAsiaTheme="minorEastAsia"/>
        </w:rPr>
        <w:t xml:space="preserve"> expected to be stationary in most cases, the serving cell would not change in general. Nevertheless, it </w:t>
      </w:r>
      <w:r w:rsidR="009B62A4">
        <w:rPr>
          <w:rFonts w:eastAsiaTheme="minorEastAsia" w:hint="eastAsia"/>
        </w:rPr>
        <w:t>normally</w:t>
      </w:r>
      <w:r w:rsidR="009B62A4" w:rsidRPr="00CF1E83">
        <w:rPr>
          <w:rFonts w:eastAsiaTheme="minorEastAsia"/>
        </w:rPr>
        <w:t xml:space="preserve"> perform</w:t>
      </w:r>
      <w:r w:rsidR="009B62A4">
        <w:rPr>
          <w:rFonts w:eastAsiaTheme="minorEastAsia" w:hint="eastAsia"/>
        </w:rPr>
        <w:t>s</w:t>
      </w:r>
      <w:r w:rsidR="009B62A4" w:rsidRPr="00CF1E83">
        <w:rPr>
          <w:rFonts w:eastAsiaTheme="minorEastAsia"/>
        </w:rPr>
        <w:t xml:space="preserve"> the neighbor cell measurement unnecessarily for choosing </w:t>
      </w:r>
      <w:r w:rsidR="009B62A4">
        <w:rPr>
          <w:rFonts w:eastAsiaTheme="minorEastAsia"/>
        </w:rPr>
        <w:t xml:space="preserve">a </w:t>
      </w:r>
      <w:r w:rsidR="009B62A4" w:rsidRPr="00CF1E83">
        <w:rPr>
          <w:rFonts w:eastAsiaTheme="minorEastAsia"/>
        </w:rPr>
        <w:t>serving cell with</w:t>
      </w:r>
      <w:r w:rsidR="009B62A4">
        <w:rPr>
          <w:rFonts w:eastAsiaTheme="minorEastAsia"/>
        </w:rPr>
        <w:t xml:space="preserve"> the</w:t>
      </w:r>
      <w:r w:rsidR="009B62A4" w:rsidRPr="00CF1E83">
        <w:rPr>
          <w:rFonts w:eastAsiaTheme="minorEastAsia"/>
        </w:rPr>
        <w:t xml:space="preserve"> best signal strength. </w:t>
      </w:r>
      <w:r w:rsidR="009B62A4">
        <w:rPr>
          <w:rFonts w:eastAsiaTheme="minorEastAsia"/>
        </w:rPr>
        <w:t>I</w:t>
      </w:r>
      <w:r w:rsidR="009B62A4" w:rsidRPr="00CF1E83">
        <w:rPr>
          <w:rFonts w:eastAsiaTheme="minorEastAsia"/>
        </w:rPr>
        <w:t xml:space="preserve">t is more efficient for those stationary devices to avoid the unnecessary power consuming operations </w:t>
      </w:r>
      <w:r w:rsidR="009B62A4">
        <w:rPr>
          <w:rFonts w:eastAsiaTheme="minorEastAsia"/>
        </w:rPr>
        <w:t>involved in</w:t>
      </w:r>
      <w:r w:rsidR="009B62A4" w:rsidRPr="00CF1E83">
        <w:rPr>
          <w:rFonts w:eastAsiaTheme="minorEastAsia"/>
        </w:rPr>
        <w:t xml:space="preserve"> cell (re)selection. </w:t>
      </w:r>
    </w:p>
    <w:p w:rsidR="006B16F2" w:rsidRDefault="006B16F2" w:rsidP="00F23243">
      <w:pPr>
        <w:rPr>
          <w:rFonts w:eastAsiaTheme="minorEastAsia"/>
        </w:rPr>
      </w:pPr>
    </w:p>
    <w:p w:rsidR="002D2C80" w:rsidRDefault="002D2C80" w:rsidP="002D2C80">
      <w:pPr>
        <w:pStyle w:val="1"/>
        <w:pageBreakBefore w:val="0"/>
        <w:ind w:left="432" w:hanging="432"/>
      </w:pPr>
      <w:bookmarkStart w:id="1" w:name="_Toc426289536"/>
      <w:r>
        <w:t>Conclusions</w:t>
      </w:r>
    </w:p>
    <w:p w:rsidR="004C3C8F" w:rsidRDefault="00347ACC" w:rsidP="002D2C80">
      <w:pPr>
        <w:rPr>
          <w:rFonts w:eastAsiaTheme="minorEastAsia"/>
        </w:rPr>
      </w:pPr>
      <w:r>
        <w:rPr>
          <w:rFonts w:eastAsiaTheme="minorEastAsia" w:hint="eastAsia"/>
        </w:rPr>
        <w:t>In that standpoint, each issue of CP/UP is revisited with considering both the minimal change of specification and improvement of the power efficiency.</w:t>
      </w:r>
      <w:r w:rsidR="004C3C8F">
        <w:rPr>
          <w:rFonts w:eastAsiaTheme="minorEastAsia" w:hint="eastAsia"/>
        </w:rPr>
        <w:t xml:space="preserve"> Let</w:t>
      </w:r>
      <w:r w:rsidR="004C3C8F">
        <w:rPr>
          <w:rFonts w:eastAsiaTheme="minorEastAsia"/>
        </w:rPr>
        <w:t>’</w:t>
      </w:r>
      <w:r w:rsidR="004C3C8F">
        <w:rPr>
          <w:rFonts w:eastAsiaTheme="minorEastAsia" w:hint="eastAsia"/>
        </w:rPr>
        <w:t xml:space="preserve">s </w:t>
      </w:r>
      <w:r w:rsidR="006B16F2">
        <w:rPr>
          <w:rFonts w:eastAsiaTheme="minorEastAsia" w:hint="eastAsia"/>
        </w:rPr>
        <w:t>discuss the way forward and potential impacts of each issue.</w:t>
      </w:r>
    </w:p>
    <w:p w:rsidR="00B7032E" w:rsidRPr="00A1603B" w:rsidRDefault="00B7032E" w:rsidP="002D2C80">
      <w:pPr>
        <w:rPr>
          <w:rFonts w:eastAsiaTheme="minorEastAsia"/>
        </w:rPr>
      </w:pPr>
    </w:p>
    <w:bookmarkEnd w:id="1"/>
    <w:p w:rsidR="000E44F3" w:rsidRDefault="000E44F3" w:rsidP="000E44F3">
      <w:pPr>
        <w:pStyle w:val="1"/>
        <w:pageBreakBefore w:val="0"/>
        <w:ind w:left="432" w:hanging="432"/>
        <w:rPr>
          <w:rFonts w:eastAsia="SimSun"/>
        </w:rPr>
      </w:pPr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p w:rsidR="000E44F3" w:rsidRPr="00B55B1E" w:rsidRDefault="000E44F3" w:rsidP="000E44F3">
      <w:bookmarkStart w:id="2" w:name="_Ref400380424"/>
      <w:bookmarkStart w:id="3" w:name="_Ref344390138"/>
      <w:bookmarkStart w:id="4" w:name="_Ref344389208"/>
      <w:bookmarkStart w:id="5" w:name="_Ref222280625"/>
      <w:r>
        <w:t xml:space="preserve">[1] </w:t>
      </w:r>
      <w:r w:rsidR="00F563A5">
        <w:rPr>
          <w:rFonts w:eastAsiaTheme="minorEastAsia" w:hint="eastAsia"/>
        </w:rPr>
        <w:t>R</w:t>
      </w:r>
      <w:r w:rsidR="00F563A5" w:rsidRPr="008F1310">
        <w:t>P</w:t>
      </w:r>
      <w:r w:rsidRPr="008F1310">
        <w:t>-</w:t>
      </w:r>
      <w:r w:rsidR="00357B93" w:rsidRPr="008F1310">
        <w:t>1</w:t>
      </w:r>
      <w:r w:rsidR="00357B93">
        <w:rPr>
          <w:rFonts w:eastAsiaTheme="minorEastAsia" w:hint="eastAsia"/>
        </w:rPr>
        <w:t>516</w:t>
      </w:r>
      <w:r w:rsidR="00357B93" w:rsidRPr="008F1310">
        <w:t>21</w:t>
      </w:r>
      <w:r w:rsidRPr="008F1310">
        <w:t xml:space="preserve">, </w:t>
      </w:r>
      <w:r w:rsidR="00F563A5" w:rsidRPr="00F563A5">
        <w:t xml:space="preserve">New Work Item: </w:t>
      </w:r>
      <w:proofErr w:type="spellStart"/>
      <w:r w:rsidR="00F563A5" w:rsidRPr="00F563A5">
        <w:t>NarrowBand</w:t>
      </w:r>
      <w:proofErr w:type="spellEnd"/>
      <w:r w:rsidR="00F563A5" w:rsidRPr="00F563A5">
        <w:t xml:space="preserve"> IOT (NB-IOT)</w:t>
      </w:r>
      <w:r w:rsidRPr="008F1310">
        <w:t xml:space="preserve">, </w:t>
      </w:r>
      <w:r w:rsidR="00F563A5" w:rsidRPr="00F563A5">
        <w:t>Qualcomm Incorporated</w:t>
      </w:r>
      <w:r w:rsidRPr="008F1310">
        <w:t>, RAN#</w:t>
      </w:r>
      <w:bookmarkStart w:id="6" w:name="_Ref401740907"/>
      <w:bookmarkEnd w:id="2"/>
      <w:r w:rsidR="00F563A5" w:rsidRPr="008F1310">
        <w:t>6</w:t>
      </w:r>
      <w:r w:rsidR="00F563A5">
        <w:rPr>
          <w:rFonts w:eastAsiaTheme="minorEastAsia" w:hint="eastAsia"/>
        </w:rPr>
        <w:t>9</w:t>
      </w:r>
      <w:r>
        <w:t xml:space="preserve">, </w:t>
      </w:r>
      <w:r w:rsidR="00F563A5">
        <w:rPr>
          <w:rFonts w:eastAsiaTheme="minorEastAsia" w:hint="eastAsia"/>
        </w:rPr>
        <w:t>Phoenix</w:t>
      </w:r>
      <w:r w:rsidRPr="00B55B1E">
        <w:t xml:space="preserve">, </w:t>
      </w:r>
      <w:r w:rsidR="00F563A5">
        <w:rPr>
          <w:rFonts w:eastAsiaTheme="minorEastAsia" w:hint="eastAsia"/>
        </w:rPr>
        <w:t>USA</w:t>
      </w:r>
      <w:r w:rsidRPr="00B55B1E">
        <w:t xml:space="preserve">, </w:t>
      </w:r>
      <w:proofErr w:type="gramStart"/>
      <w:r w:rsidR="00F563A5">
        <w:rPr>
          <w:rFonts w:eastAsiaTheme="minorEastAsia" w:hint="eastAsia"/>
        </w:rPr>
        <w:t>Sep</w:t>
      </w:r>
      <w:proofErr w:type="gramEnd"/>
      <w:r w:rsidR="00F563A5" w:rsidRPr="00B55B1E">
        <w:t xml:space="preserve"> 201</w:t>
      </w:r>
      <w:r w:rsidR="00F563A5">
        <w:rPr>
          <w:rFonts w:eastAsiaTheme="minorEastAsia" w:hint="eastAsia"/>
        </w:rPr>
        <w:t>5</w:t>
      </w:r>
      <w:r>
        <w:t>.</w:t>
      </w:r>
    </w:p>
    <w:bookmarkEnd w:id="3"/>
    <w:bookmarkEnd w:id="4"/>
    <w:bookmarkEnd w:id="5"/>
    <w:bookmarkEnd w:id="6"/>
    <w:p w:rsidR="00926DB9" w:rsidRDefault="000E44F3" w:rsidP="006E5F69">
      <w:pPr>
        <w:rPr>
          <w:rFonts w:eastAsiaTheme="minorEastAsia" w:hint="eastAsia"/>
        </w:rPr>
      </w:pPr>
      <w:r>
        <w:t xml:space="preserve">[2] 3GPP TR 45.820 </w:t>
      </w:r>
      <w:r w:rsidR="00357B93">
        <w:t>v</w:t>
      </w:r>
      <w:r w:rsidR="00357B93">
        <w:rPr>
          <w:rFonts w:eastAsiaTheme="minorEastAsia" w:hint="eastAsia"/>
        </w:rPr>
        <w:t>2</w:t>
      </w:r>
      <w:r>
        <w:t>.</w:t>
      </w:r>
      <w:r w:rsidR="00357B93">
        <w:rPr>
          <w:rFonts w:eastAsiaTheme="minorEastAsia" w:hint="eastAsia"/>
        </w:rPr>
        <w:t>0</w:t>
      </w:r>
      <w:r>
        <w:t xml:space="preserve">.0, Cellular System Support </w:t>
      </w:r>
      <w:r w:rsidRPr="008F1310">
        <w:t>for Ultra Low Complexity and Low Throughput Internet of Things</w:t>
      </w:r>
      <w:r w:rsidRPr="000C487B">
        <w:t xml:space="preserve">, </w:t>
      </w:r>
      <w:r w:rsidR="00357B93">
        <w:rPr>
          <w:rFonts w:eastAsiaTheme="minorEastAsia" w:hint="eastAsia"/>
        </w:rPr>
        <w:t>August</w:t>
      </w:r>
      <w:r w:rsidR="00357B93" w:rsidRPr="000C487B">
        <w:t xml:space="preserve"> </w:t>
      </w:r>
      <w:r w:rsidRPr="000C487B">
        <w:t>201</w:t>
      </w:r>
      <w:r>
        <w:t>5</w:t>
      </w:r>
      <w:r w:rsidRPr="000C487B">
        <w:t>.</w:t>
      </w:r>
    </w:p>
    <w:p w:rsidR="00E34BA6" w:rsidRDefault="00E34BA6" w:rsidP="006E5F69">
      <w:pPr>
        <w:rPr>
          <w:rFonts w:eastAsiaTheme="minorEastAsia" w:hint="eastAsia"/>
        </w:rPr>
      </w:pPr>
      <w:r>
        <w:rPr>
          <w:rFonts w:eastAsiaTheme="minorEastAsia" w:hint="eastAsia"/>
        </w:rPr>
        <w:t xml:space="preserve">[3] </w:t>
      </w:r>
      <w:r w:rsidRPr="00E34BA6">
        <w:rPr>
          <w:rFonts w:eastAsiaTheme="minorEastAsia"/>
        </w:rPr>
        <w:t>R2-154531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“</w:t>
      </w:r>
      <w:r w:rsidRPr="00E34BA6">
        <w:rPr>
          <w:rFonts w:eastAsiaTheme="minorEastAsia"/>
        </w:rPr>
        <w:t>Discussion on Random Access Procedure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ab/>
        <w:t>Samsung</w:t>
      </w:r>
    </w:p>
    <w:p w:rsidR="00673012" w:rsidRPr="00E34BA6" w:rsidRDefault="00673012" w:rsidP="006E5F69">
      <w:pPr>
        <w:rPr>
          <w:rFonts w:eastAsiaTheme="minorEastAsia" w:hint="eastAsia"/>
        </w:rPr>
      </w:pPr>
      <w:r>
        <w:rPr>
          <w:rFonts w:eastAsiaTheme="minorEastAsia" w:hint="eastAsia"/>
        </w:rPr>
        <w:t xml:space="preserve">[4] </w:t>
      </w:r>
      <w:r w:rsidRPr="00673012">
        <w:rPr>
          <w:rFonts w:eastAsiaTheme="minorEastAsia"/>
        </w:rPr>
        <w:t>R2-154529</w:t>
      </w:r>
      <w:r>
        <w:rPr>
          <w:rFonts w:eastAsiaTheme="minorEastAsia" w:hint="eastAsia"/>
        </w:rPr>
        <w:t>,</w:t>
      </w:r>
      <w:r w:rsidRPr="00673012">
        <w:rPr>
          <w:rFonts w:eastAsiaTheme="minorEastAsia"/>
        </w:rPr>
        <w:t xml:space="preserve"> </w:t>
      </w:r>
      <w:r>
        <w:rPr>
          <w:rFonts w:eastAsiaTheme="minorEastAsia"/>
        </w:rPr>
        <w:t>“</w:t>
      </w:r>
      <w:r w:rsidRPr="00673012">
        <w:rPr>
          <w:rFonts w:eastAsiaTheme="minorEastAsia"/>
        </w:rPr>
        <w:t>Discussion on Paging Mechanism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ab/>
        <w:t>Samsung</w:t>
      </w:r>
      <w:bookmarkStart w:id="7" w:name="_GoBack"/>
      <w:bookmarkEnd w:id="7"/>
    </w:p>
    <w:sectPr w:rsidR="00673012" w:rsidRPr="00E34BA6" w:rsidSect="004D63A2">
      <w:footerReference w:type="default" r:id="rId9"/>
      <w:footerReference w:type="first" r:id="rId10"/>
      <w:pgSz w:w="11906" w:h="16838" w:code="9"/>
      <w:pgMar w:top="1440" w:right="1440" w:bottom="1440" w:left="1440" w:header="0" w:footer="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F1B" w:rsidRPr="00FC1FBC" w:rsidRDefault="00C26F1B" w:rsidP="005A495F">
      <w:pPr>
        <w:rPr>
          <w:rFonts w:eastAsia="맑은 고딕" w:cstheme="minorBidi"/>
          <w:kern w:val="2"/>
        </w:rPr>
      </w:pPr>
      <w:r>
        <w:separator/>
      </w:r>
    </w:p>
    <w:p w:rsidR="00C26F1B" w:rsidRDefault="00C26F1B" w:rsidP="005A495F"/>
  </w:endnote>
  <w:endnote w:type="continuationSeparator" w:id="0">
    <w:p w:rsidR="00C26F1B" w:rsidRPr="00FC1FBC" w:rsidRDefault="00C26F1B" w:rsidP="005A495F">
      <w:pPr>
        <w:rPr>
          <w:rFonts w:eastAsia="맑은 고딕" w:cstheme="minorBidi"/>
          <w:kern w:val="2"/>
        </w:rPr>
      </w:pPr>
      <w:r>
        <w:continuationSeparator/>
      </w:r>
    </w:p>
    <w:p w:rsidR="00C26F1B" w:rsidRDefault="00C26F1B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314" w:rsidRDefault="00275764" w:rsidP="006E5F69">
    <w:pPr>
      <w:jc w:val="center"/>
      <w:rPr>
        <w:rFonts w:eastAsiaTheme="minorEastAsia"/>
      </w:rPr>
    </w:pPr>
    <w:r w:rsidRPr="00420D90">
      <w:fldChar w:fldCharType="begin"/>
    </w:r>
    <w:r w:rsidR="00984314" w:rsidRPr="00420D90">
      <w:instrText xml:space="preserve"> PAGE   \* MERGEFORMAT </w:instrText>
    </w:r>
    <w:r w:rsidRPr="00420D90">
      <w:fldChar w:fldCharType="separate"/>
    </w:r>
    <w:r w:rsidR="00673012">
      <w:rPr>
        <w:noProof/>
      </w:rPr>
      <w:t>2</w:t>
    </w:r>
    <w:r w:rsidRPr="00420D90">
      <w:rPr>
        <w:noProof/>
        <w:lang w:val="ko-KR"/>
      </w:rPr>
      <w:fldChar w:fldCharType="end"/>
    </w:r>
    <w:r w:rsidR="00984314" w:rsidRPr="006E5F69">
      <w:rPr>
        <w:rFonts w:hint="eastAsia"/>
        <w:noProof/>
        <w:color w:val="595959" w:themeColor="text1" w:themeTint="A6"/>
        <w:sz w:val="14"/>
        <w:szCs w:val="16"/>
      </w:rPr>
      <w:t>/</w:t>
    </w:r>
    <w:r w:rsidR="00C26F1B">
      <w:fldChar w:fldCharType="begin"/>
    </w:r>
    <w:r w:rsidR="00C26F1B">
      <w:instrText xml:space="preserve"> NUMPAGES   \* MERGEFORMAT </w:instrText>
    </w:r>
    <w:r w:rsidR="00C26F1B">
      <w:fldChar w:fldCharType="separate"/>
    </w:r>
    <w:r w:rsidR="00673012" w:rsidRPr="00673012">
      <w:rPr>
        <w:noProof/>
        <w:color w:val="595959" w:themeColor="text1" w:themeTint="A6"/>
        <w:sz w:val="14"/>
        <w:szCs w:val="16"/>
      </w:rPr>
      <w:t>2</w:t>
    </w:r>
    <w:r w:rsidR="00C26F1B">
      <w:rPr>
        <w:noProof/>
        <w:color w:val="595959" w:themeColor="text1" w:themeTint="A6"/>
        <w:sz w:val="14"/>
        <w:szCs w:val="16"/>
      </w:rPr>
      <w:fldChar w:fldCharType="end"/>
    </w:r>
  </w:p>
  <w:p w:rsidR="00984314" w:rsidRDefault="00984314" w:rsidP="006E5F69">
    <w:pPr>
      <w:jc w:val="center"/>
      <w:rPr>
        <w:rFonts w:eastAsiaTheme="minorEastAsia"/>
      </w:rPr>
    </w:pPr>
  </w:p>
  <w:p w:rsidR="00984314" w:rsidRPr="006E5F69" w:rsidRDefault="00984314" w:rsidP="006E5F69">
    <w:pPr>
      <w:jc w:val="center"/>
      <w:rPr>
        <w:rFonts w:eastAsiaTheme="minor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314" w:rsidRDefault="00984314" w:rsidP="006E5F69">
    <w:pPr>
      <w:pStyle w:val="a5"/>
      <w:tabs>
        <w:tab w:val="left" w:pos="4048"/>
      </w:tabs>
      <w:jc w:val="both"/>
    </w:pPr>
    <w:r>
      <w:tab/>
    </w:r>
  </w:p>
  <w:p w:rsidR="00984314" w:rsidRDefault="00984314" w:rsidP="006E5F69">
    <w:pPr>
      <w:pStyle w:val="a5"/>
      <w:tabs>
        <w:tab w:val="left" w:pos="4048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F1B" w:rsidRPr="00FC1FBC" w:rsidRDefault="00C26F1B" w:rsidP="005A495F">
      <w:pPr>
        <w:rPr>
          <w:rFonts w:eastAsia="맑은 고딕" w:cstheme="minorBidi"/>
          <w:kern w:val="2"/>
        </w:rPr>
      </w:pPr>
      <w:r>
        <w:separator/>
      </w:r>
    </w:p>
    <w:p w:rsidR="00C26F1B" w:rsidRDefault="00C26F1B" w:rsidP="005A495F"/>
  </w:footnote>
  <w:footnote w:type="continuationSeparator" w:id="0">
    <w:p w:rsidR="00C26F1B" w:rsidRPr="00FC1FBC" w:rsidRDefault="00C26F1B" w:rsidP="005A495F">
      <w:pPr>
        <w:rPr>
          <w:rFonts w:eastAsia="맑은 고딕" w:cstheme="minorBidi"/>
          <w:kern w:val="2"/>
        </w:rPr>
      </w:pPr>
      <w:r>
        <w:continuationSeparator/>
      </w:r>
    </w:p>
    <w:p w:rsidR="00C26F1B" w:rsidRDefault="00C26F1B" w:rsidP="005A49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9007C52"/>
    <w:multiLevelType w:val="hybridMultilevel"/>
    <w:tmpl w:val="3B7458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C677207"/>
    <w:multiLevelType w:val="hybridMultilevel"/>
    <w:tmpl w:val="757212E2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1E13679C"/>
    <w:multiLevelType w:val="hybridMultilevel"/>
    <w:tmpl w:val="F9C6CED4"/>
    <w:lvl w:ilvl="0" w:tplc="2AB8238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A43DE"/>
    <w:multiLevelType w:val="hybridMultilevel"/>
    <w:tmpl w:val="BB5675A0"/>
    <w:lvl w:ilvl="0" w:tplc="041D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414E0D6B"/>
    <w:multiLevelType w:val="hybridMultilevel"/>
    <w:tmpl w:val="E14013BA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451A3589"/>
    <w:multiLevelType w:val="multilevel"/>
    <w:tmpl w:val="66BCC6A2"/>
    <w:lvl w:ilvl="0">
      <w:start w:val="1"/>
      <w:numFmt w:val="decimal"/>
      <w:pStyle w:val="1"/>
      <w:lvlText w:val="%1."/>
      <w:lvlJc w:val="left"/>
      <w:pPr>
        <w:ind w:left="425" w:hanging="425"/>
      </w:pPr>
    </w:lvl>
    <w:lvl w:ilvl="1">
      <w:start w:val="1"/>
      <w:numFmt w:val="decimal"/>
      <w:pStyle w:val="2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4A8C219E"/>
    <w:multiLevelType w:val="hybridMultilevel"/>
    <w:tmpl w:val="1D083C0E"/>
    <w:lvl w:ilvl="0" w:tplc="4E207A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B53E70"/>
    <w:multiLevelType w:val="hybridMultilevel"/>
    <w:tmpl w:val="A290F190"/>
    <w:lvl w:ilvl="0" w:tplc="A19A068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8B6497"/>
    <w:multiLevelType w:val="hybridMultilevel"/>
    <w:tmpl w:val="61E4E34A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6059771E"/>
    <w:multiLevelType w:val="hybridMultilevel"/>
    <w:tmpl w:val="32986E20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66B02BDA"/>
    <w:multiLevelType w:val="hybridMultilevel"/>
    <w:tmpl w:val="059C7CDA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12"/>
  </w:num>
  <w:num w:numId="14">
    <w:abstractNumId w:val="4"/>
  </w:num>
  <w:num w:numId="15">
    <w:abstractNumId w:val="2"/>
  </w:num>
  <w:num w:numId="16">
    <w:abstractNumId w:val="10"/>
  </w:num>
  <w:num w:numId="17">
    <w:abstractNumId w:val="11"/>
  </w:num>
  <w:num w:numId="18">
    <w:abstractNumId w:val="9"/>
  </w:num>
  <w:num w:numId="19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황지원/Advanced Communications Lab(DMC연)/E5(책임)/삼성전자">
    <w15:presenceInfo w15:providerId="AD" w15:userId="S-1-5-21-1569490900-2152479555-3239727262-32999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768E"/>
    <w:rsid w:val="000006F4"/>
    <w:rsid w:val="00000895"/>
    <w:rsid w:val="00000F4F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817"/>
    <w:rsid w:val="00010C26"/>
    <w:rsid w:val="00011D10"/>
    <w:rsid w:val="00011DEE"/>
    <w:rsid w:val="0001320B"/>
    <w:rsid w:val="0001340F"/>
    <w:rsid w:val="0001373A"/>
    <w:rsid w:val="00013A01"/>
    <w:rsid w:val="00013DB5"/>
    <w:rsid w:val="00014414"/>
    <w:rsid w:val="00014738"/>
    <w:rsid w:val="00015134"/>
    <w:rsid w:val="000156FE"/>
    <w:rsid w:val="000162B2"/>
    <w:rsid w:val="000163B1"/>
    <w:rsid w:val="00016E2D"/>
    <w:rsid w:val="00017095"/>
    <w:rsid w:val="00017268"/>
    <w:rsid w:val="0001759E"/>
    <w:rsid w:val="00017DEF"/>
    <w:rsid w:val="0002053F"/>
    <w:rsid w:val="00020592"/>
    <w:rsid w:val="0002118F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C81"/>
    <w:rsid w:val="000310ED"/>
    <w:rsid w:val="000311C6"/>
    <w:rsid w:val="00031AFE"/>
    <w:rsid w:val="00031C86"/>
    <w:rsid w:val="00031E8B"/>
    <w:rsid w:val="000326A8"/>
    <w:rsid w:val="00032EB9"/>
    <w:rsid w:val="000331FD"/>
    <w:rsid w:val="0003323A"/>
    <w:rsid w:val="000333B8"/>
    <w:rsid w:val="00033559"/>
    <w:rsid w:val="00033C2B"/>
    <w:rsid w:val="00034108"/>
    <w:rsid w:val="00034862"/>
    <w:rsid w:val="00034B04"/>
    <w:rsid w:val="0003519C"/>
    <w:rsid w:val="0003528C"/>
    <w:rsid w:val="00035D38"/>
    <w:rsid w:val="00035DBA"/>
    <w:rsid w:val="00036185"/>
    <w:rsid w:val="00036195"/>
    <w:rsid w:val="0003792C"/>
    <w:rsid w:val="00037A7C"/>
    <w:rsid w:val="00040590"/>
    <w:rsid w:val="0004077B"/>
    <w:rsid w:val="00040F5A"/>
    <w:rsid w:val="000435C2"/>
    <w:rsid w:val="000437BE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C7"/>
    <w:rsid w:val="00047E53"/>
    <w:rsid w:val="00047ED2"/>
    <w:rsid w:val="00050E28"/>
    <w:rsid w:val="00050F2B"/>
    <w:rsid w:val="00051138"/>
    <w:rsid w:val="0005161C"/>
    <w:rsid w:val="00051626"/>
    <w:rsid w:val="00051880"/>
    <w:rsid w:val="000522D4"/>
    <w:rsid w:val="000527A8"/>
    <w:rsid w:val="000529A3"/>
    <w:rsid w:val="00052B72"/>
    <w:rsid w:val="00053370"/>
    <w:rsid w:val="000539BC"/>
    <w:rsid w:val="00053E03"/>
    <w:rsid w:val="000542D7"/>
    <w:rsid w:val="0005484A"/>
    <w:rsid w:val="00055A8E"/>
    <w:rsid w:val="00055E09"/>
    <w:rsid w:val="000561E1"/>
    <w:rsid w:val="0005701F"/>
    <w:rsid w:val="00057079"/>
    <w:rsid w:val="00060573"/>
    <w:rsid w:val="00060C82"/>
    <w:rsid w:val="00060CCC"/>
    <w:rsid w:val="000611ED"/>
    <w:rsid w:val="00061568"/>
    <w:rsid w:val="000618CB"/>
    <w:rsid w:val="000619F2"/>
    <w:rsid w:val="0006207E"/>
    <w:rsid w:val="00062E77"/>
    <w:rsid w:val="00062EB1"/>
    <w:rsid w:val="000633BE"/>
    <w:rsid w:val="0006345E"/>
    <w:rsid w:val="000635A3"/>
    <w:rsid w:val="000639BA"/>
    <w:rsid w:val="00063D62"/>
    <w:rsid w:val="00063E8D"/>
    <w:rsid w:val="000640F7"/>
    <w:rsid w:val="000647F4"/>
    <w:rsid w:val="00064C19"/>
    <w:rsid w:val="00064E18"/>
    <w:rsid w:val="00064EF8"/>
    <w:rsid w:val="000650FD"/>
    <w:rsid w:val="000653C1"/>
    <w:rsid w:val="00065705"/>
    <w:rsid w:val="00066455"/>
    <w:rsid w:val="00066C3A"/>
    <w:rsid w:val="000672A3"/>
    <w:rsid w:val="00067F7D"/>
    <w:rsid w:val="00070CBF"/>
    <w:rsid w:val="00070F67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65D"/>
    <w:rsid w:val="00074B6F"/>
    <w:rsid w:val="00075007"/>
    <w:rsid w:val="000752EC"/>
    <w:rsid w:val="0007590F"/>
    <w:rsid w:val="000760D4"/>
    <w:rsid w:val="00076306"/>
    <w:rsid w:val="0007711F"/>
    <w:rsid w:val="00077517"/>
    <w:rsid w:val="000775F3"/>
    <w:rsid w:val="00077F37"/>
    <w:rsid w:val="00080395"/>
    <w:rsid w:val="00080FAD"/>
    <w:rsid w:val="0008140B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F95"/>
    <w:rsid w:val="00087291"/>
    <w:rsid w:val="000874B6"/>
    <w:rsid w:val="00087AA0"/>
    <w:rsid w:val="00090399"/>
    <w:rsid w:val="00090CF9"/>
    <w:rsid w:val="00091832"/>
    <w:rsid w:val="00091F39"/>
    <w:rsid w:val="000924FC"/>
    <w:rsid w:val="0009343B"/>
    <w:rsid w:val="00093D7F"/>
    <w:rsid w:val="00093EA6"/>
    <w:rsid w:val="00094E0A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58E"/>
    <w:rsid w:val="000A179A"/>
    <w:rsid w:val="000A1876"/>
    <w:rsid w:val="000A19DC"/>
    <w:rsid w:val="000A19E5"/>
    <w:rsid w:val="000A21CD"/>
    <w:rsid w:val="000A2974"/>
    <w:rsid w:val="000A2FA6"/>
    <w:rsid w:val="000A3042"/>
    <w:rsid w:val="000A3BF1"/>
    <w:rsid w:val="000A3FA4"/>
    <w:rsid w:val="000A6095"/>
    <w:rsid w:val="000A66D4"/>
    <w:rsid w:val="000A7956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4CA"/>
    <w:rsid w:val="000B58A4"/>
    <w:rsid w:val="000B652D"/>
    <w:rsid w:val="000B6D2D"/>
    <w:rsid w:val="000B7843"/>
    <w:rsid w:val="000C0412"/>
    <w:rsid w:val="000C0772"/>
    <w:rsid w:val="000C092F"/>
    <w:rsid w:val="000C0AD1"/>
    <w:rsid w:val="000C0D18"/>
    <w:rsid w:val="000C0EB9"/>
    <w:rsid w:val="000C1705"/>
    <w:rsid w:val="000C20E0"/>
    <w:rsid w:val="000C26F2"/>
    <w:rsid w:val="000C3D31"/>
    <w:rsid w:val="000C41F7"/>
    <w:rsid w:val="000C4765"/>
    <w:rsid w:val="000C50CA"/>
    <w:rsid w:val="000C5482"/>
    <w:rsid w:val="000C55ED"/>
    <w:rsid w:val="000C56D1"/>
    <w:rsid w:val="000C5852"/>
    <w:rsid w:val="000C5BBE"/>
    <w:rsid w:val="000C636D"/>
    <w:rsid w:val="000C657E"/>
    <w:rsid w:val="000C6E7A"/>
    <w:rsid w:val="000C75F9"/>
    <w:rsid w:val="000C7893"/>
    <w:rsid w:val="000C7D71"/>
    <w:rsid w:val="000D0188"/>
    <w:rsid w:val="000D0341"/>
    <w:rsid w:val="000D3D21"/>
    <w:rsid w:val="000D401D"/>
    <w:rsid w:val="000D4039"/>
    <w:rsid w:val="000D5BE6"/>
    <w:rsid w:val="000D601A"/>
    <w:rsid w:val="000D6403"/>
    <w:rsid w:val="000D6730"/>
    <w:rsid w:val="000D69B8"/>
    <w:rsid w:val="000D6D27"/>
    <w:rsid w:val="000D7808"/>
    <w:rsid w:val="000E040B"/>
    <w:rsid w:val="000E0AAD"/>
    <w:rsid w:val="000E17AB"/>
    <w:rsid w:val="000E1CBA"/>
    <w:rsid w:val="000E1D5D"/>
    <w:rsid w:val="000E23AB"/>
    <w:rsid w:val="000E24EA"/>
    <w:rsid w:val="000E26DC"/>
    <w:rsid w:val="000E2CB9"/>
    <w:rsid w:val="000E3461"/>
    <w:rsid w:val="000E3616"/>
    <w:rsid w:val="000E4176"/>
    <w:rsid w:val="000E44F3"/>
    <w:rsid w:val="000E4AAE"/>
    <w:rsid w:val="000E55B7"/>
    <w:rsid w:val="000E5FEF"/>
    <w:rsid w:val="000E6FBC"/>
    <w:rsid w:val="000E71BF"/>
    <w:rsid w:val="000E7434"/>
    <w:rsid w:val="000E7D13"/>
    <w:rsid w:val="000E7D48"/>
    <w:rsid w:val="000F0257"/>
    <w:rsid w:val="000F0D25"/>
    <w:rsid w:val="000F0D4C"/>
    <w:rsid w:val="000F1510"/>
    <w:rsid w:val="000F1A5B"/>
    <w:rsid w:val="000F1C7A"/>
    <w:rsid w:val="000F23D9"/>
    <w:rsid w:val="000F3B4C"/>
    <w:rsid w:val="000F52A9"/>
    <w:rsid w:val="000F6FC1"/>
    <w:rsid w:val="00100A48"/>
    <w:rsid w:val="00100EAB"/>
    <w:rsid w:val="0010125A"/>
    <w:rsid w:val="0010397F"/>
    <w:rsid w:val="00103B19"/>
    <w:rsid w:val="00103D61"/>
    <w:rsid w:val="00103DF2"/>
    <w:rsid w:val="001048E3"/>
    <w:rsid w:val="00105A36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1315"/>
    <w:rsid w:val="0011139F"/>
    <w:rsid w:val="00111B9B"/>
    <w:rsid w:val="001122D8"/>
    <w:rsid w:val="00112798"/>
    <w:rsid w:val="0011285C"/>
    <w:rsid w:val="001139C5"/>
    <w:rsid w:val="00113DCE"/>
    <w:rsid w:val="001142C9"/>
    <w:rsid w:val="001154CC"/>
    <w:rsid w:val="001162AE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E7D"/>
    <w:rsid w:val="00126577"/>
    <w:rsid w:val="00126716"/>
    <w:rsid w:val="0012750F"/>
    <w:rsid w:val="00127B3C"/>
    <w:rsid w:val="00130657"/>
    <w:rsid w:val="00130C0D"/>
    <w:rsid w:val="00131ADD"/>
    <w:rsid w:val="00132011"/>
    <w:rsid w:val="0013211F"/>
    <w:rsid w:val="00133096"/>
    <w:rsid w:val="00133A8D"/>
    <w:rsid w:val="00133AE3"/>
    <w:rsid w:val="001349D0"/>
    <w:rsid w:val="00134C4F"/>
    <w:rsid w:val="001366AB"/>
    <w:rsid w:val="001379C7"/>
    <w:rsid w:val="00137FBE"/>
    <w:rsid w:val="00140182"/>
    <w:rsid w:val="001405D5"/>
    <w:rsid w:val="00141C7E"/>
    <w:rsid w:val="00142194"/>
    <w:rsid w:val="0014358C"/>
    <w:rsid w:val="001435AC"/>
    <w:rsid w:val="00143AE9"/>
    <w:rsid w:val="00143CE4"/>
    <w:rsid w:val="00145BF7"/>
    <w:rsid w:val="00145C49"/>
    <w:rsid w:val="00145E89"/>
    <w:rsid w:val="00145EF1"/>
    <w:rsid w:val="00145FC1"/>
    <w:rsid w:val="00146156"/>
    <w:rsid w:val="00146ED2"/>
    <w:rsid w:val="00147A8E"/>
    <w:rsid w:val="00147BFC"/>
    <w:rsid w:val="00150159"/>
    <w:rsid w:val="00150174"/>
    <w:rsid w:val="0015167D"/>
    <w:rsid w:val="00151EF5"/>
    <w:rsid w:val="00151F62"/>
    <w:rsid w:val="001520B9"/>
    <w:rsid w:val="001521AF"/>
    <w:rsid w:val="00153027"/>
    <w:rsid w:val="00154238"/>
    <w:rsid w:val="00154BE5"/>
    <w:rsid w:val="0015564E"/>
    <w:rsid w:val="0015699B"/>
    <w:rsid w:val="00157005"/>
    <w:rsid w:val="00157039"/>
    <w:rsid w:val="00157B17"/>
    <w:rsid w:val="00157B6F"/>
    <w:rsid w:val="00157CB7"/>
    <w:rsid w:val="00160182"/>
    <w:rsid w:val="00160CB2"/>
    <w:rsid w:val="0016105E"/>
    <w:rsid w:val="0016164B"/>
    <w:rsid w:val="00162889"/>
    <w:rsid w:val="00163958"/>
    <w:rsid w:val="00163B81"/>
    <w:rsid w:val="00163FF2"/>
    <w:rsid w:val="00164327"/>
    <w:rsid w:val="0016577E"/>
    <w:rsid w:val="00165D80"/>
    <w:rsid w:val="001660FE"/>
    <w:rsid w:val="001667FD"/>
    <w:rsid w:val="00166E6B"/>
    <w:rsid w:val="00167198"/>
    <w:rsid w:val="00167215"/>
    <w:rsid w:val="001674BF"/>
    <w:rsid w:val="00167639"/>
    <w:rsid w:val="0016768C"/>
    <w:rsid w:val="001679B0"/>
    <w:rsid w:val="00167B6A"/>
    <w:rsid w:val="001705C2"/>
    <w:rsid w:val="001707D4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53D"/>
    <w:rsid w:val="0019064E"/>
    <w:rsid w:val="00190734"/>
    <w:rsid w:val="00190BC3"/>
    <w:rsid w:val="00190FE6"/>
    <w:rsid w:val="00191E86"/>
    <w:rsid w:val="001928AF"/>
    <w:rsid w:val="001929C9"/>
    <w:rsid w:val="00192DCD"/>
    <w:rsid w:val="001930F6"/>
    <w:rsid w:val="001931F5"/>
    <w:rsid w:val="0019321D"/>
    <w:rsid w:val="0019371F"/>
    <w:rsid w:val="001949F3"/>
    <w:rsid w:val="00194B1D"/>
    <w:rsid w:val="00195865"/>
    <w:rsid w:val="001960EE"/>
    <w:rsid w:val="0019617A"/>
    <w:rsid w:val="00197112"/>
    <w:rsid w:val="001A0C9F"/>
    <w:rsid w:val="001A1150"/>
    <w:rsid w:val="001A1442"/>
    <w:rsid w:val="001A29D3"/>
    <w:rsid w:val="001A2BE0"/>
    <w:rsid w:val="001A2C73"/>
    <w:rsid w:val="001A3915"/>
    <w:rsid w:val="001A43DD"/>
    <w:rsid w:val="001A4B44"/>
    <w:rsid w:val="001A4BA2"/>
    <w:rsid w:val="001A5A0D"/>
    <w:rsid w:val="001A5F67"/>
    <w:rsid w:val="001A6A3A"/>
    <w:rsid w:val="001A77D8"/>
    <w:rsid w:val="001A7A32"/>
    <w:rsid w:val="001B0CF9"/>
    <w:rsid w:val="001B20DA"/>
    <w:rsid w:val="001B2659"/>
    <w:rsid w:val="001B2725"/>
    <w:rsid w:val="001B283E"/>
    <w:rsid w:val="001B2C60"/>
    <w:rsid w:val="001B343A"/>
    <w:rsid w:val="001B4659"/>
    <w:rsid w:val="001B49B2"/>
    <w:rsid w:val="001B4B00"/>
    <w:rsid w:val="001B4CBF"/>
    <w:rsid w:val="001B6207"/>
    <w:rsid w:val="001B6787"/>
    <w:rsid w:val="001B73BA"/>
    <w:rsid w:val="001B7533"/>
    <w:rsid w:val="001C04D2"/>
    <w:rsid w:val="001C1685"/>
    <w:rsid w:val="001C1F6D"/>
    <w:rsid w:val="001C2020"/>
    <w:rsid w:val="001C2A52"/>
    <w:rsid w:val="001C3F8D"/>
    <w:rsid w:val="001C40AE"/>
    <w:rsid w:val="001C4719"/>
    <w:rsid w:val="001C4A15"/>
    <w:rsid w:val="001C720C"/>
    <w:rsid w:val="001C7673"/>
    <w:rsid w:val="001C7893"/>
    <w:rsid w:val="001D0B06"/>
    <w:rsid w:val="001D0EF7"/>
    <w:rsid w:val="001D1317"/>
    <w:rsid w:val="001D2B54"/>
    <w:rsid w:val="001D409D"/>
    <w:rsid w:val="001D46AF"/>
    <w:rsid w:val="001D48A2"/>
    <w:rsid w:val="001D5EFA"/>
    <w:rsid w:val="001D5FB1"/>
    <w:rsid w:val="001D62CC"/>
    <w:rsid w:val="001D6B4B"/>
    <w:rsid w:val="001D716D"/>
    <w:rsid w:val="001E01BC"/>
    <w:rsid w:val="001E033E"/>
    <w:rsid w:val="001E08F6"/>
    <w:rsid w:val="001E1CC5"/>
    <w:rsid w:val="001E1E5F"/>
    <w:rsid w:val="001E2222"/>
    <w:rsid w:val="001E298E"/>
    <w:rsid w:val="001E3298"/>
    <w:rsid w:val="001E3607"/>
    <w:rsid w:val="001E38E8"/>
    <w:rsid w:val="001E3A74"/>
    <w:rsid w:val="001E3C4F"/>
    <w:rsid w:val="001E4C75"/>
    <w:rsid w:val="001E4CD1"/>
    <w:rsid w:val="001E637D"/>
    <w:rsid w:val="001E6736"/>
    <w:rsid w:val="001F0392"/>
    <w:rsid w:val="001F06C2"/>
    <w:rsid w:val="001F1606"/>
    <w:rsid w:val="001F193D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76A2"/>
    <w:rsid w:val="001F7A6C"/>
    <w:rsid w:val="00200203"/>
    <w:rsid w:val="00200865"/>
    <w:rsid w:val="002008B6"/>
    <w:rsid w:val="002014A1"/>
    <w:rsid w:val="00201843"/>
    <w:rsid w:val="00201B09"/>
    <w:rsid w:val="002023E0"/>
    <w:rsid w:val="002025A8"/>
    <w:rsid w:val="002026D1"/>
    <w:rsid w:val="002039FD"/>
    <w:rsid w:val="00205942"/>
    <w:rsid w:val="00205B6E"/>
    <w:rsid w:val="00205EB3"/>
    <w:rsid w:val="0020628A"/>
    <w:rsid w:val="00206291"/>
    <w:rsid w:val="00206AAA"/>
    <w:rsid w:val="002070F7"/>
    <w:rsid w:val="002100FD"/>
    <w:rsid w:val="002104B4"/>
    <w:rsid w:val="002105D6"/>
    <w:rsid w:val="002116CA"/>
    <w:rsid w:val="0021318F"/>
    <w:rsid w:val="002149BA"/>
    <w:rsid w:val="0021524B"/>
    <w:rsid w:val="002153CB"/>
    <w:rsid w:val="00215AB7"/>
    <w:rsid w:val="00215B64"/>
    <w:rsid w:val="00215D6F"/>
    <w:rsid w:val="002177D5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6501"/>
    <w:rsid w:val="00226FB4"/>
    <w:rsid w:val="00227849"/>
    <w:rsid w:val="00227D24"/>
    <w:rsid w:val="00227E31"/>
    <w:rsid w:val="00230C24"/>
    <w:rsid w:val="00231031"/>
    <w:rsid w:val="002313E7"/>
    <w:rsid w:val="00231A89"/>
    <w:rsid w:val="0023242B"/>
    <w:rsid w:val="00232526"/>
    <w:rsid w:val="00233313"/>
    <w:rsid w:val="002333E3"/>
    <w:rsid w:val="00234297"/>
    <w:rsid w:val="00234591"/>
    <w:rsid w:val="0023482D"/>
    <w:rsid w:val="002352FA"/>
    <w:rsid w:val="00235C49"/>
    <w:rsid w:val="00235E8B"/>
    <w:rsid w:val="002361C0"/>
    <w:rsid w:val="00236EBD"/>
    <w:rsid w:val="00236FC2"/>
    <w:rsid w:val="00237775"/>
    <w:rsid w:val="00237DA4"/>
    <w:rsid w:val="00237E2D"/>
    <w:rsid w:val="0024036F"/>
    <w:rsid w:val="00240664"/>
    <w:rsid w:val="00242086"/>
    <w:rsid w:val="002420E4"/>
    <w:rsid w:val="00242509"/>
    <w:rsid w:val="00242B4F"/>
    <w:rsid w:val="00243021"/>
    <w:rsid w:val="00243907"/>
    <w:rsid w:val="00243CD3"/>
    <w:rsid w:val="00243F14"/>
    <w:rsid w:val="00243F7F"/>
    <w:rsid w:val="0024459B"/>
    <w:rsid w:val="002445D0"/>
    <w:rsid w:val="00244662"/>
    <w:rsid w:val="0024481D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1891"/>
    <w:rsid w:val="00252078"/>
    <w:rsid w:val="002520BA"/>
    <w:rsid w:val="0025279B"/>
    <w:rsid w:val="00252CA8"/>
    <w:rsid w:val="002531FE"/>
    <w:rsid w:val="002548EB"/>
    <w:rsid w:val="00254B3D"/>
    <w:rsid w:val="00254C25"/>
    <w:rsid w:val="002558A0"/>
    <w:rsid w:val="00256360"/>
    <w:rsid w:val="0025783C"/>
    <w:rsid w:val="002606B3"/>
    <w:rsid w:val="00260A35"/>
    <w:rsid w:val="0026166A"/>
    <w:rsid w:val="0026176A"/>
    <w:rsid w:val="00261AD7"/>
    <w:rsid w:val="00261E1A"/>
    <w:rsid w:val="0026201C"/>
    <w:rsid w:val="002620FA"/>
    <w:rsid w:val="00262570"/>
    <w:rsid w:val="00262697"/>
    <w:rsid w:val="00262C93"/>
    <w:rsid w:val="00262F5C"/>
    <w:rsid w:val="0026314C"/>
    <w:rsid w:val="00263326"/>
    <w:rsid w:val="002638D0"/>
    <w:rsid w:val="00263DEB"/>
    <w:rsid w:val="00264134"/>
    <w:rsid w:val="00264A0E"/>
    <w:rsid w:val="002660ED"/>
    <w:rsid w:val="00266421"/>
    <w:rsid w:val="002667DF"/>
    <w:rsid w:val="00266D77"/>
    <w:rsid w:val="00267373"/>
    <w:rsid w:val="00267F17"/>
    <w:rsid w:val="002704A3"/>
    <w:rsid w:val="00270D52"/>
    <w:rsid w:val="00270D84"/>
    <w:rsid w:val="0027105D"/>
    <w:rsid w:val="00271B45"/>
    <w:rsid w:val="00272572"/>
    <w:rsid w:val="002726E0"/>
    <w:rsid w:val="00272CEC"/>
    <w:rsid w:val="00273B32"/>
    <w:rsid w:val="0027458B"/>
    <w:rsid w:val="00274AD9"/>
    <w:rsid w:val="0027553E"/>
    <w:rsid w:val="00275764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0F26"/>
    <w:rsid w:val="00281930"/>
    <w:rsid w:val="00282145"/>
    <w:rsid w:val="00282F8E"/>
    <w:rsid w:val="00283877"/>
    <w:rsid w:val="00283A41"/>
    <w:rsid w:val="00283EC9"/>
    <w:rsid w:val="002845D8"/>
    <w:rsid w:val="0028464B"/>
    <w:rsid w:val="002855EE"/>
    <w:rsid w:val="00286913"/>
    <w:rsid w:val="002900D7"/>
    <w:rsid w:val="00290F2D"/>
    <w:rsid w:val="0029162A"/>
    <w:rsid w:val="00291C8E"/>
    <w:rsid w:val="00291EAD"/>
    <w:rsid w:val="00292A64"/>
    <w:rsid w:val="00293633"/>
    <w:rsid w:val="00293787"/>
    <w:rsid w:val="0029419A"/>
    <w:rsid w:val="0029458B"/>
    <w:rsid w:val="002946F8"/>
    <w:rsid w:val="00294997"/>
    <w:rsid w:val="00295385"/>
    <w:rsid w:val="002964E2"/>
    <w:rsid w:val="002968E8"/>
    <w:rsid w:val="00296E9D"/>
    <w:rsid w:val="002A008D"/>
    <w:rsid w:val="002A0B3F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E0"/>
    <w:rsid w:val="002B3FF4"/>
    <w:rsid w:val="002B41AD"/>
    <w:rsid w:val="002B459B"/>
    <w:rsid w:val="002B478C"/>
    <w:rsid w:val="002B5A8F"/>
    <w:rsid w:val="002B5AB4"/>
    <w:rsid w:val="002B5FE5"/>
    <w:rsid w:val="002B60C4"/>
    <w:rsid w:val="002B6168"/>
    <w:rsid w:val="002B7BA7"/>
    <w:rsid w:val="002C01CE"/>
    <w:rsid w:val="002C093B"/>
    <w:rsid w:val="002C09E3"/>
    <w:rsid w:val="002C2D19"/>
    <w:rsid w:val="002C2DE0"/>
    <w:rsid w:val="002C3773"/>
    <w:rsid w:val="002C3966"/>
    <w:rsid w:val="002C46F4"/>
    <w:rsid w:val="002C5F07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202C"/>
    <w:rsid w:val="002D2739"/>
    <w:rsid w:val="002D276D"/>
    <w:rsid w:val="002D2C80"/>
    <w:rsid w:val="002D40EB"/>
    <w:rsid w:val="002D479B"/>
    <w:rsid w:val="002D4B2A"/>
    <w:rsid w:val="002D4DA9"/>
    <w:rsid w:val="002D513A"/>
    <w:rsid w:val="002D56A4"/>
    <w:rsid w:val="002D65BC"/>
    <w:rsid w:val="002D7A30"/>
    <w:rsid w:val="002E01DE"/>
    <w:rsid w:val="002E0CE6"/>
    <w:rsid w:val="002E10AA"/>
    <w:rsid w:val="002E1887"/>
    <w:rsid w:val="002E1B8D"/>
    <w:rsid w:val="002E1C92"/>
    <w:rsid w:val="002E1F87"/>
    <w:rsid w:val="002E2F67"/>
    <w:rsid w:val="002E3BA1"/>
    <w:rsid w:val="002E3E8B"/>
    <w:rsid w:val="002E45E6"/>
    <w:rsid w:val="002E4BF6"/>
    <w:rsid w:val="002E4CDE"/>
    <w:rsid w:val="002E4E20"/>
    <w:rsid w:val="002E4FF6"/>
    <w:rsid w:val="002E52DC"/>
    <w:rsid w:val="002E596A"/>
    <w:rsid w:val="002E5A2B"/>
    <w:rsid w:val="002E5A7E"/>
    <w:rsid w:val="002E61F7"/>
    <w:rsid w:val="002E6BEB"/>
    <w:rsid w:val="002E6FED"/>
    <w:rsid w:val="002E7D43"/>
    <w:rsid w:val="002F1249"/>
    <w:rsid w:val="002F1CFE"/>
    <w:rsid w:val="002F1E11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C9B"/>
    <w:rsid w:val="002F614B"/>
    <w:rsid w:val="002F648E"/>
    <w:rsid w:val="002F65ED"/>
    <w:rsid w:val="002F6BE3"/>
    <w:rsid w:val="002F70A4"/>
    <w:rsid w:val="0030028B"/>
    <w:rsid w:val="0030058B"/>
    <w:rsid w:val="00300B85"/>
    <w:rsid w:val="003014F5"/>
    <w:rsid w:val="003019A0"/>
    <w:rsid w:val="00301A03"/>
    <w:rsid w:val="00301D17"/>
    <w:rsid w:val="00302A4E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742"/>
    <w:rsid w:val="00310E0B"/>
    <w:rsid w:val="00310F18"/>
    <w:rsid w:val="0031166A"/>
    <w:rsid w:val="0031284A"/>
    <w:rsid w:val="0031334A"/>
    <w:rsid w:val="00313A1C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49B"/>
    <w:rsid w:val="0031782A"/>
    <w:rsid w:val="00320D5A"/>
    <w:rsid w:val="00320DDE"/>
    <w:rsid w:val="0032103A"/>
    <w:rsid w:val="00321213"/>
    <w:rsid w:val="0032152F"/>
    <w:rsid w:val="003226A1"/>
    <w:rsid w:val="00322B73"/>
    <w:rsid w:val="00322DEB"/>
    <w:rsid w:val="00323083"/>
    <w:rsid w:val="003231DD"/>
    <w:rsid w:val="00325283"/>
    <w:rsid w:val="0032541E"/>
    <w:rsid w:val="00325B22"/>
    <w:rsid w:val="00326137"/>
    <w:rsid w:val="00326D9B"/>
    <w:rsid w:val="00327371"/>
    <w:rsid w:val="003301C8"/>
    <w:rsid w:val="0033047A"/>
    <w:rsid w:val="00330A88"/>
    <w:rsid w:val="00331A46"/>
    <w:rsid w:val="00331CFB"/>
    <w:rsid w:val="003323E3"/>
    <w:rsid w:val="00332DB8"/>
    <w:rsid w:val="00333F09"/>
    <w:rsid w:val="00334225"/>
    <w:rsid w:val="00334AB5"/>
    <w:rsid w:val="00334CF3"/>
    <w:rsid w:val="00335268"/>
    <w:rsid w:val="003352F6"/>
    <w:rsid w:val="00335336"/>
    <w:rsid w:val="003353A6"/>
    <w:rsid w:val="00335573"/>
    <w:rsid w:val="00335643"/>
    <w:rsid w:val="003360DC"/>
    <w:rsid w:val="00336E82"/>
    <w:rsid w:val="00337295"/>
    <w:rsid w:val="00337DAF"/>
    <w:rsid w:val="00337E0F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41FC"/>
    <w:rsid w:val="00345127"/>
    <w:rsid w:val="00345222"/>
    <w:rsid w:val="00345C1C"/>
    <w:rsid w:val="00347268"/>
    <w:rsid w:val="0034774A"/>
    <w:rsid w:val="00347ACC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B93"/>
    <w:rsid w:val="00357D31"/>
    <w:rsid w:val="00360909"/>
    <w:rsid w:val="00361465"/>
    <w:rsid w:val="00361A13"/>
    <w:rsid w:val="00361D44"/>
    <w:rsid w:val="003626AF"/>
    <w:rsid w:val="00363DF9"/>
    <w:rsid w:val="00363EC6"/>
    <w:rsid w:val="00363FFB"/>
    <w:rsid w:val="00364861"/>
    <w:rsid w:val="003653E5"/>
    <w:rsid w:val="0036581E"/>
    <w:rsid w:val="00365E4D"/>
    <w:rsid w:val="0036608A"/>
    <w:rsid w:val="003660DE"/>
    <w:rsid w:val="00366F00"/>
    <w:rsid w:val="0037004F"/>
    <w:rsid w:val="003708CD"/>
    <w:rsid w:val="00370957"/>
    <w:rsid w:val="00370E33"/>
    <w:rsid w:val="003717F3"/>
    <w:rsid w:val="00372A53"/>
    <w:rsid w:val="00373E54"/>
    <w:rsid w:val="00374502"/>
    <w:rsid w:val="00375DCB"/>
    <w:rsid w:val="00376388"/>
    <w:rsid w:val="00377649"/>
    <w:rsid w:val="00377BB1"/>
    <w:rsid w:val="003808BA"/>
    <w:rsid w:val="00380C5C"/>
    <w:rsid w:val="00381219"/>
    <w:rsid w:val="0038373C"/>
    <w:rsid w:val="0038450A"/>
    <w:rsid w:val="00385740"/>
    <w:rsid w:val="003862ED"/>
    <w:rsid w:val="0038658B"/>
    <w:rsid w:val="003867D4"/>
    <w:rsid w:val="00386A7F"/>
    <w:rsid w:val="00386B75"/>
    <w:rsid w:val="00387DE4"/>
    <w:rsid w:val="00387F39"/>
    <w:rsid w:val="0039060E"/>
    <w:rsid w:val="00390F52"/>
    <w:rsid w:val="00391193"/>
    <w:rsid w:val="00391626"/>
    <w:rsid w:val="003916D6"/>
    <w:rsid w:val="00391B5A"/>
    <w:rsid w:val="00392D48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581"/>
    <w:rsid w:val="003A1E39"/>
    <w:rsid w:val="003A21B2"/>
    <w:rsid w:val="003A3183"/>
    <w:rsid w:val="003A3309"/>
    <w:rsid w:val="003A3D50"/>
    <w:rsid w:val="003A3D88"/>
    <w:rsid w:val="003A4E6A"/>
    <w:rsid w:val="003A5024"/>
    <w:rsid w:val="003A6898"/>
    <w:rsid w:val="003A6FC2"/>
    <w:rsid w:val="003A720B"/>
    <w:rsid w:val="003A79F8"/>
    <w:rsid w:val="003A7C81"/>
    <w:rsid w:val="003A7D16"/>
    <w:rsid w:val="003A7FF4"/>
    <w:rsid w:val="003B053D"/>
    <w:rsid w:val="003B0740"/>
    <w:rsid w:val="003B0790"/>
    <w:rsid w:val="003B1401"/>
    <w:rsid w:val="003B313C"/>
    <w:rsid w:val="003B3689"/>
    <w:rsid w:val="003B4792"/>
    <w:rsid w:val="003B494B"/>
    <w:rsid w:val="003B4FA1"/>
    <w:rsid w:val="003B5AED"/>
    <w:rsid w:val="003B5B54"/>
    <w:rsid w:val="003B621B"/>
    <w:rsid w:val="003B6358"/>
    <w:rsid w:val="003B6B75"/>
    <w:rsid w:val="003B70C3"/>
    <w:rsid w:val="003B7A68"/>
    <w:rsid w:val="003B7FC7"/>
    <w:rsid w:val="003C01DB"/>
    <w:rsid w:val="003C0BD9"/>
    <w:rsid w:val="003C0C72"/>
    <w:rsid w:val="003C0E1C"/>
    <w:rsid w:val="003C118F"/>
    <w:rsid w:val="003C1875"/>
    <w:rsid w:val="003C18F4"/>
    <w:rsid w:val="003C299D"/>
    <w:rsid w:val="003C2A20"/>
    <w:rsid w:val="003C2CA5"/>
    <w:rsid w:val="003C30C0"/>
    <w:rsid w:val="003C3D4F"/>
    <w:rsid w:val="003C4496"/>
    <w:rsid w:val="003C48F2"/>
    <w:rsid w:val="003C5928"/>
    <w:rsid w:val="003C6DC8"/>
    <w:rsid w:val="003C71B5"/>
    <w:rsid w:val="003C7656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5988"/>
    <w:rsid w:val="003D5E2A"/>
    <w:rsid w:val="003D6178"/>
    <w:rsid w:val="003D61FA"/>
    <w:rsid w:val="003D6309"/>
    <w:rsid w:val="003D6516"/>
    <w:rsid w:val="003D65DA"/>
    <w:rsid w:val="003D6F10"/>
    <w:rsid w:val="003D7499"/>
    <w:rsid w:val="003D7664"/>
    <w:rsid w:val="003D76C6"/>
    <w:rsid w:val="003D7A80"/>
    <w:rsid w:val="003E0061"/>
    <w:rsid w:val="003E0417"/>
    <w:rsid w:val="003E0630"/>
    <w:rsid w:val="003E0B3A"/>
    <w:rsid w:val="003E0FC9"/>
    <w:rsid w:val="003E20ED"/>
    <w:rsid w:val="003E3579"/>
    <w:rsid w:val="003E363C"/>
    <w:rsid w:val="003E3AC7"/>
    <w:rsid w:val="003E5122"/>
    <w:rsid w:val="003E5960"/>
    <w:rsid w:val="003E5986"/>
    <w:rsid w:val="003E59E5"/>
    <w:rsid w:val="003E61DE"/>
    <w:rsid w:val="003E71CD"/>
    <w:rsid w:val="003E7401"/>
    <w:rsid w:val="003E77B3"/>
    <w:rsid w:val="003E7A52"/>
    <w:rsid w:val="003F2192"/>
    <w:rsid w:val="003F2B0D"/>
    <w:rsid w:val="003F35DE"/>
    <w:rsid w:val="003F3A6C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9B5"/>
    <w:rsid w:val="00401E98"/>
    <w:rsid w:val="00402B1B"/>
    <w:rsid w:val="00402C5D"/>
    <w:rsid w:val="00403828"/>
    <w:rsid w:val="004044E1"/>
    <w:rsid w:val="00404EF3"/>
    <w:rsid w:val="00404F36"/>
    <w:rsid w:val="004055F3"/>
    <w:rsid w:val="004056D8"/>
    <w:rsid w:val="00405AFF"/>
    <w:rsid w:val="00406BEC"/>
    <w:rsid w:val="0040797E"/>
    <w:rsid w:val="00407B8E"/>
    <w:rsid w:val="00410329"/>
    <w:rsid w:val="00410B86"/>
    <w:rsid w:val="004112EE"/>
    <w:rsid w:val="00411491"/>
    <w:rsid w:val="00411625"/>
    <w:rsid w:val="004147FD"/>
    <w:rsid w:val="00414952"/>
    <w:rsid w:val="00415117"/>
    <w:rsid w:val="004156AF"/>
    <w:rsid w:val="00416699"/>
    <w:rsid w:val="004167B2"/>
    <w:rsid w:val="004175C3"/>
    <w:rsid w:val="004175F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C07"/>
    <w:rsid w:val="00427EAA"/>
    <w:rsid w:val="0043087B"/>
    <w:rsid w:val="004314AF"/>
    <w:rsid w:val="00431A88"/>
    <w:rsid w:val="00432386"/>
    <w:rsid w:val="004325C0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C1D"/>
    <w:rsid w:val="004365DB"/>
    <w:rsid w:val="00440544"/>
    <w:rsid w:val="00440A29"/>
    <w:rsid w:val="00440C7D"/>
    <w:rsid w:val="00441EC8"/>
    <w:rsid w:val="0044210B"/>
    <w:rsid w:val="004423E2"/>
    <w:rsid w:val="00442549"/>
    <w:rsid w:val="00442859"/>
    <w:rsid w:val="004436FB"/>
    <w:rsid w:val="004439B0"/>
    <w:rsid w:val="004445A5"/>
    <w:rsid w:val="00445B25"/>
    <w:rsid w:val="0044635D"/>
    <w:rsid w:val="004468D9"/>
    <w:rsid w:val="00446AFB"/>
    <w:rsid w:val="00446C52"/>
    <w:rsid w:val="00446FE0"/>
    <w:rsid w:val="0044740F"/>
    <w:rsid w:val="00447719"/>
    <w:rsid w:val="00447ECA"/>
    <w:rsid w:val="00450603"/>
    <w:rsid w:val="004511D4"/>
    <w:rsid w:val="0045120F"/>
    <w:rsid w:val="00451451"/>
    <w:rsid w:val="00451D81"/>
    <w:rsid w:val="00451E52"/>
    <w:rsid w:val="00453B3C"/>
    <w:rsid w:val="00453BA0"/>
    <w:rsid w:val="00453FD7"/>
    <w:rsid w:val="00454210"/>
    <w:rsid w:val="004542B0"/>
    <w:rsid w:val="00454B3E"/>
    <w:rsid w:val="00455686"/>
    <w:rsid w:val="00455706"/>
    <w:rsid w:val="00456DFA"/>
    <w:rsid w:val="00456E31"/>
    <w:rsid w:val="00456FFB"/>
    <w:rsid w:val="004576EC"/>
    <w:rsid w:val="00457FBE"/>
    <w:rsid w:val="00460344"/>
    <w:rsid w:val="0046042F"/>
    <w:rsid w:val="00461226"/>
    <w:rsid w:val="00461574"/>
    <w:rsid w:val="0046166D"/>
    <w:rsid w:val="00461F16"/>
    <w:rsid w:val="00462173"/>
    <w:rsid w:val="0046299C"/>
    <w:rsid w:val="00462BF5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97"/>
    <w:rsid w:val="004663E1"/>
    <w:rsid w:val="00466B65"/>
    <w:rsid w:val="004671A3"/>
    <w:rsid w:val="0046756C"/>
    <w:rsid w:val="00470897"/>
    <w:rsid w:val="00470A67"/>
    <w:rsid w:val="0047399B"/>
    <w:rsid w:val="00473A35"/>
    <w:rsid w:val="00474142"/>
    <w:rsid w:val="00474AE6"/>
    <w:rsid w:val="00476285"/>
    <w:rsid w:val="0047797F"/>
    <w:rsid w:val="00481C73"/>
    <w:rsid w:val="00481F3C"/>
    <w:rsid w:val="0048208A"/>
    <w:rsid w:val="0048228F"/>
    <w:rsid w:val="00482992"/>
    <w:rsid w:val="00482A6C"/>
    <w:rsid w:val="00482AC6"/>
    <w:rsid w:val="00483E9C"/>
    <w:rsid w:val="00484383"/>
    <w:rsid w:val="00484592"/>
    <w:rsid w:val="00485EFA"/>
    <w:rsid w:val="004870D7"/>
    <w:rsid w:val="004903C4"/>
    <w:rsid w:val="0049097E"/>
    <w:rsid w:val="004909EE"/>
    <w:rsid w:val="00490CBD"/>
    <w:rsid w:val="00490EFF"/>
    <w:rsid w:val="0049214B"/>
    <w:rsid w:val="004922E9"/>
    <w:rsid w:val="004933A7"/>
    <w:rsid w:val="00493D42"/>
    <w:rsid w:val="00494254"/>
    <w:rsid w:val="00494934"/>
    <w:rsid w:val="00494AE4"/>
    <w:rsid w:val="0049634D"/>
    <w:rsid w:val="0049640D"/>
    <w:rsid w:val="00496491"/>
    <w:rsid w:val="0049708F"/>
    <w:rsid w:val="004A0097"/>
    <w:rsid w:val="004A0E52"/>
    <w:rsid w:val="004A104F"/>
    <w:rsid w:val="004A1124"/>
    <w:rsid w:val="004A12D8"/>
    <w:rsid w:val="004A1452"/>
    <w:rsid w:val="004A14A1"/>
    <w:rsid w:val="004A1824"/>
    <w:rsid w:val="004A1D47"/>
    <w:rsid w:val="004A200A"/>
    <w:rsid w:val="004A214A"/>
    <w:rsid w:val="004A2268"/>
    <w:rsid w:val="004A35BD"/>
    <w:rsid w:val="004A383D"/>
    <w:rsid w:val="004A456F"/>
    <w:rsid w:val="004A4CA5"/>
    <w:rsid w:val="004A4EFB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A7E67"/>
    <w:rsid w:val="004B0931"/>
    <w:rsid w:val="004B1669"/>
    <w:rsid w:val="004B1C51"/>
    <w:rsid w:val="004B2E46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0B4"/>
    <w:rsid w:val="004C1761"/>
    <w:rsid w:val="004C2285"/>
    <w:rsid w:val="004C2380"/>
    <w:rsid w:val="004C3454"/>
    <w:rsid w:val="004C36B6"/>
    <w:rsid w:val="004C3C8F"/>
    <w:rsid w:val="004C47D6"/>
    <w:rsid w:val="004C5154"/>
    <w:rsid w:val="004C55CE"/>
    <w:rsid w:val="004C5D86"/>
    <w:rsid w:val="004C6AA7"/>
    <w:rsid w:val="004C6BE8"/>
    <w:rsid w:val="004C6D17"/>
    <w:rsid w:val="004C7076"/>
    <w:rsid w:val="004C7F6F"/>
    <w:rsid w:val="004C7FC8"/>
    <w:rsid w:val="004D103C"/>
    <w:rsid w:val="004D19DB"/>
    <w:rsid w:val="004D32F2"/>
    <w:rsid w:val="004D4149"/>
    <w:rsid w:val="004D485C"/>
    <w:rsid w:val="004D5633"/>
    <w:rsid w:val="004D5941"/>
    <w:rsid w:val="004D63A2"/>
    <w:rsid w:val="004D64ED"/>
    <w:rsid w:val="004D662B"/>
    <w:rsid w:val="004D6D0E"/>
    <w:rsid w:val="004D7501"/>
    <w:rsid w:val="004D7DBA"/>
    <w:rsid w:val="004E0617"/>
    <w:rsid w:val="004E149A"/>
    <w:rsid w:val="004E14FF"/>
    <w:rsid w:val="004E1B8B"/>
    <w:rsid w:val="004E2817"/>
    <w:rsid w:val="004E3080"/>
    <w:rsid w:val="004E3428"/>
    <w:rsid w:val="004E4533"/>
    <w:rsid w:val="004E52EF"/>
    <w:rsid w:val="004E59DE"/>
    <w:rsid w:val="004E74A7"/>
    <w:rsid w:val="004F0E31"/>
    <w:rsid w:val="004F18FC"/>
    <w:rsid w:val="004F2A5E"/>
    <w:rsid w:val="004F2B45"/>
    <w:rsid w:val="004F2C95"/>
    <w:rsid w:val="004F4553"/>
    <w:rsid w:val="004F45B7"/>
    <w:rsid w:val="004F5650"/>
    <w:rsid w:val="004F5B1A"/>
    <w:rsid w:val="004F673B"/>
    <w:rsid w:val="004F6FB2"/>
    <w:rsid w:val="004F7631"/>
    <w:rsid w:val="004F7B0C"/>
    <w:rsid w:val="00500542"/>
    <w:rsid w:val="00500949"/>
    <w:rsid w:val="0050101C"/>
    <w:rsid w:val="0050130B"/>
    <w:rsid w:val="00501FEE"/>
    <w:rsid w:val="0050229B"/>
    <w:rsid w:val="00502FE8"/>
    <w:rsid w:val="005038CD"/>
    <w:rsid w:val="00503E3B"/>
    <w:rsid w:val="0050435D"/>
    <w:rsid w:val="0050443A"/>
    <w:rsid w:val="005045C9"/>
    <w:rsid w:val="00504B28"/>
    <w:rsid w:val="00505571"/>
    <w:rsid w:val="00505A35"/>
    <w:rsid w:val="0050604D"/>
    <w:rsid w:val="00506B43"/>
    <w:rsid w:val="00507035"/>
    <w:rsid w:val="00507E9B"/>
    <w:rsid w:val="00512158"/>
    <w:rsid w:val="00512478"/>
    <w:rsid w:val="00512CF4"/>
    <w:rsid w:val="00513065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133"/>
    <w:rsid w:val="005205F6"/>
    <w:rsid w:val="00521098"/>
    <w:rsid w:val="00521C7E"/>
    <w:rsid w:val="00522A15"/>
    <w:rsid w:val="00523434"/>
    <w:rsid w:val="005236F0"/>
    <w:rsid w:val="00523FC6"/>
    <w:rsid w:val="0052400B"/>
    <w:rsid w:val="005241CD"/>
    <w:rsid w:val="0052431A"/>
    <w:rsid w:val="00524786"/>
    <w:rsid w:val="00524D30"/>
    <w:rsid w:val="005260B8"/>
    <w:rsid w:val="00526D51"/>
    <w:rsid w:val="00526E5D"/>
    <w:rsid w:val="00526FC5"/>
    <w:rsid w:val="005300D5"/>
    <w:rsid w:val="00530108"/>
    <w:rsid w:val="00530269"/>
    <w:rsid w:val="00530661"/>
    <w:rsid w:val="00530AE8"/>
    <w:rsid w:val="0053100B"/>
    <w:rsid w:val="005313C6"/>
    <w:rsid w:val="00531C98"/>
    <w:rsid w:val="00531E38"/>
    <w:rsid w:val="00532758"/>
    <w:rsid w:val="00532767"/>
    <w:rsid w:val="005329E0"/>
    <w:rsid w:val="005329F7"/>
    <w:rsid w:val="00532AAA"/>
    <w:rsid w:val="00532AB7"/>
    <w:rsid w:val="00532F89"/>
    <w:rsid w:val="00533B58"/>
    <w:rsid w:val="00534400"/>
    <w:rsid w:val="00534E89"/>
    <w:rsid w:val="0053539A"/>
    <w:rsid w:val="00535F1D"/>
    <w:rsid w:val="005362AF"/>
    <w:rsid w:val="00536492"/>
    <w:rsid w:val="005365A9"/>
    <w:rsid w:val="005369D7"/>
    <w:rsid w:val="00537964"/>
    <w:rsid w:val="00540449"/>
    <w:rsid w:val="0054171D"/>
    <w:rsid w:val="00541AF0"/>
    <w:rsid w:val="00541C21"/>
    <w:rsid w:val="00541C7F"/>
    <w:rsid w:val="00542749"/>
    <w:rsid w:val="0054291A"/>
    <w:rsid w:val="0054300C"/>
    <w:rsid w:val="005431DB"/>
    <w:rsid w:val="0054426F"/>
    <w:rsid w:val="005444DA"/>
    <w:rsid w:val="00544D95"/>
    <w:rsid w:val="00544FCB"/>
    <w:rsid w:val="005453C0"/>
    <w:rsid w:val="00546201"/>
    <w:rsid w:val="00546287"/>
    <w:rsid w:val="00546C29"/>
    <w:rsid w:val="005479E9"/>
    <w:rsid w:val="005516F6"/>
    <w:rsid w:val="00551AA9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57B35"/>
    <w:rsid w:val="00561069"/>
    <w:rsid w:val="005615EA"/>
    <w:rsid w:val="00561AAB"/>
    <w:rsid w:val="0056233B"/>
    <w:rsid w:val="00562841"/>
    <w:rsid w:val="00562E32"/>
    <w:rsid w:val="0056495A"/>
    <w:rsid w:val="0056565A"/>
    <w:rsid w:val="005666F3"/>
    <w:rsid w:val="00570053"/>
    <w:rsid w:val="00570B23"/>
    <w:rsid w:val="00570B81"/>
    <w:rsid w:val="00570B9A"/>
    <w:rsid w:val="005717DF"/>
    <w:rsid w:val="00571D32"/>
    <w:rsid w:val="005723CD"/>
    <w:rsid w:val="0057246B"/>
    <w:rsid w:val="005733DF"/>
    <w:rsid w:val="0057375B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660"/>
    <w:rsid w:val="00576BB1"/>
    <w:rsid w:val="00576F2C"/>
    <w:rsid w:val="0057715D"/>
    <w:rsid w:val="00577DCF"/>
    <w:rsid w:val="00580A43"/>
    <w:rsid w:val="00580D64"/>
    <w:rsid w:val="00581667"/>
    <w:rsid w:val="00581699"/>
    <w:rsid w:val="00581C7F"/>
    <w:rsid w:val="00582E5F"/>
    <w:rsid w:val="00583B1D"/>
    <w:rsid w:val="005841AC"/>
    <w:rsid w:val="00584320"/>
    <w:rsid w:val="0058485D"/>
    <w:rsid w:val="00585304"/>
    <w:rsid w:val="0058575E"/>
    <w:rsid w:val="00585A7E"/>
    <w:rsid w:val="00585C59"/>
    <w:rsid w:val="0058684E"/>
    <w:rsid w:val="005874DA"/>
    <w:rsid w:val="00587896"/>
    <w:rsid w:val="00587A55"/>
    <w:rsid w:val="00587AC8"/>
    <w:rsid w:val="005917D4"/>
    <w:rsid w:val="005919A3"/>
    <w:rsid w:val="00591E53"/>
    <w:rsid w:val="00592007"/>
    <w:rsid w:val="00592810"/>
    <w:rsid w:val="00592B32"/>
    <w:rsid w:val="00592BF2"/>
    <w:rsid w:val="00592E6E"/>
    <w:rsid w:val="00593984"/>
    <w:rsid w:val="00595AAC"/>
    <w:rsid w:val="00595CB5"/>
    <w:rsid w:val="0059633F"/>
    <w:rsid w:val="005967BE"/>
    <w:rsid w:val="00596CAD"/>
    <w:rsid w:val="00597F25"/>
    <w:rsid w:val="005A06F3"/>
    <w:rsid w:val="005A093B"/>
    <w:rsid w:val="005A10AC"/>
    <w:rsid w:val="005A29CE"/>
    <w:rsid w:val="005A3711"/>
    <w:rsid w:val="005A3E83"/>
    <w:rsid w:val="005A41F6"/>
    <w:rsid w:val="005A447A"/>
    <w:rsid w:val="005A495F"/>
    <w:rsid w:val="005A4C1B"/>
    <w:rsid w:val="005A5063"/>
    <w:rsid w:val="005A53DA"/>
    <w:rsid w:val="005A57B5"/>
    <w:rsid w:val="005A5859"/>
    <w:rsid w:val="005A6526"/>
    <w:rsid w:val="005A6A5F"/>
    <w:rsid w:val="005A7B23"/>
    <w:rsid w:val="005B0A50"/>
    <w:rsid w:val="005B0C27"/>
    <w:rsid w:val="005B1974"/>
    <w:rsid w:val="005B25A1"/>
    <w:rsid w:val="005B426F"/>
    <w:rsid w:val="005B4A52"/>
    <w:rsid w:val="005B5201"/>
    <w:rsid w:val="005B5440"/>
    <w:rsid w:val="005B5D5D"/>
    <w:rsid w:val="005B5E44"/>
    <w:rsid w:val="005B6078"/>
    <w:rsid w:val="005B6530"/>
    <w:rsid w:val="005B6951"/>
    <w:rsid w:val="005B6E62"/>
    <w:rsid w:val="005C0A75"/>
    <w:rsid w:val="005C155F"/>
    <w:rsid w:val="005C1968"/>
    <w:rsid w:val="005C1E76"/>
    <w:rsid w:val="005C1FB6"/>
    <w:rsid w:val="005C5425"/>
    <w:rsid w:val="005C5630"/>
    <w:rsid w:val="005C5A52"/>
    <w:rsid w:val="005C5A65"/>
    <w:rsid w:val="005C5C62"/>
    <w:rsid w:val="005C5C84"/>
    <w:rsid w:val="005C6A80"/>
    <w:rsid w:val="005C6DD0"/>
    <w:rsid w:val="005C7101"/>
    <w:rsid w:val="005C7B30"/>
    <w:rsid w:val="005D0E8A"/>
    <w:rsid w:val="005D1D76"/>
    <w:rsid w:val="005D2034"/>
    <w:rsid w:val="005D21F4"/>
    <w:rsid w:val="005D22BA"/>
    <w:rsid w:val="005D491A"/>
    <w:rsid w:val="005D4BF0"/>
    <w:rsid w:val="005D4FEA"/>
    <w:rsid w:val="005D54AF"/>
    <w:rsid w:val="005D5D79"/>
    <w:rsid w:val="005D7A7C"/>
    <w:rsid w:val="005E02F1"/>
    <w:rsid w:val="005E0A9D"/>
    <w:rsid w:val="005E0ABC"/>
    <w:rsid w:val="005E16D3"/>
    <w:rsid w:val="005E2406"/>
    <w:rsid w:val="005E2A40"/>
    <w:rsid w:val="005E49AF"/>
    <w:rsid w:val="005E4A1C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1A2A"/>
    <w:rsid w:val="005F1C63"/>
    <w:rsid w:val="005F2129"/>
    <w:rsid w:val="005F36B1"/>
    <w:rsid w:val="005F429D"/>
    <w:rsid w:val="005F555C"/>
    <w:rsid w:val="005F635B"/>
    <w:rsid w:val="005F6C7D"/>
    <w:rsid w:val="00600358"/>
    <w:rsid w:val="00600A0F"/>
    <w:rsid w:val="00600DC9"/>
    <w:rsid w:val="00601FAD"/>
    <w:rsid w:val="00602821"/>
    <w:rsid w:val="00602CC4"/>
    <w:rsid w:val="006032D1"/>
    <w:rsid w:val="00603A68"/>
    <w:rsid w:val="00603B5A"/>
    <w:rsid w:val="00604BC7"/>
    <w:rsid w:val="00604CE8"/>
    <w:rsid w:val="0060592D"/>
    <w:rsid w:val="006059EC"/>
    <w:rsid w:val="006072A4"/>
    <w:rsid w:val="00607580"/>
    <w:rsid w:val="00611548"/>
    <w:rsid w:val="006116CF"/>
    <w:rsid w:val="006116FD"/>
    <w:rsid w:val="00611973"/>
    <w:rsid w:val="00611D5F"/>
    <w:rsid w:val="006121DF"/>
    <w:rsid w:val="006133D2"/>
    <w:rsid w:val="00614650"/>
    <w:rsid w:val="00614A2A"/>
    <w:rsid w:val="006155D5"/>
    <w:rsid w:val="00615AF5"/>
    <w:rsid w:val="00615D03"/>
    <w:rsid w:val="00620112"/>
    <w:rsid w:val="00620591"/>
    <w:rsid w:val="0062075B"/>
    <w:rsid w:val="00620AC4"/>
    <w:rsid w:val="006215BD"/>
    <w:rsid w:val="00621DA9"/>
    <w:rsid w:val="0062326E"/>
    <w:rsid w:val="006244A3"/>
    <w:rsid w:val="00624868"/>
    <w:rsid w:val="00624E47"/>
    <w:rsid w:val="006251EB"/>
    <w:rsid w:val="00630559"/>
    <w:rsid w:val="006305BB"/>
    <w:rsid w:val="00631391"/>
    <w:rsid w:val="00631BC0"/>
    <w:rsid w:val="00631BED"/>
    <w:rsid w:val="006327C3"/>
    <w:rsid w:val="006328F6"/>
    <w:rsid w:val="00633404"/>
    <w:rsid w:val="00633BF3"/>
    <w:rsid w:val="006343AF"/>
    <w:rsid w:val="00635D00"/>
    <w:rsid w:val="00635EF4"/>
    <w:rsid w:val="00637C19"/>
    <w:rsid w:val="00640DB6"/>
    <w:rsid w:val="00640F08"/>
    <w:rsid w:val="00641BFB"/>
    <w:rsid w:val="00641C06"/>
    <w:rsid w:val="00642138"/>
    <w:rsid w:val="00642C34"/>
    <w:rsid w:val="0064349D"/>
    <w:rsid w:val="0064391D"/>
    <w:rsid w:val="006441D2"/>
    <w:rsid w:val="006454A1"/>
    <w:rsid w:val="00646B4B"/>
    <w:rsid w:val="006475EE"/>
    <w:rsid w:val="0064775A"/>
    <w:rsid w:val="00647A4E"/>
    <w:rsid w:val="00647CAF"/>
    <w:rsid w:val="006500B2"/>
    <w:rsid w:val="00651A06"/>
    <w:rsid w:val="00651C63"/>
    <w:rsid w:val="00651D17"/>
    <w:rsid w:val="00652181"/>
    <w:rsid w:val="00652BB5"/>
    <w:rsid w:val="00654344"/>
    <w:rsid w:val="0065474C"/>
    <w:rsid w:val="00654EB0"/>
    <w:rsid w:val="00655D36"/>
    <w:rsid w:val="00655FB7"/>
    <w:rsid w:val="006561CE"/>
    <w:rsid w:val="006564E9"/>
    <w:rsid w:val="00656CF3"/>
    <w:rsid w:val="00656D66"/>
    <w:rsid w:val="0065740B"/>
    <w:rsid w:val="00660E39"/>
    <w:rsid w:val="0066122B"/>
    <w:rsid w:val="006616CB"/>
    <w:rsid w:val="00661FFC"/>
    <w:rsid w:val="00662B15"/>
    <w:rsid w:val="00663CDE"/>
    <w:rsid w:val="00664C08"/>
    <w:rsid w:val="0066587C"/>
    <w:rsid w:val="00666AAF"/>
    <w:rsid w:val="006671A3"/>
    <w:rsid w:val="006672E2"/>
    <w:rsid w:val="006674A7"/>
    <w:rsid w:val="00667C5F"/>
    <w:rsid w:val="00670C6B"/>
    <w:rsid w:val="00672F92"/>
    <w:rsid w:val="00673012"/>
    <w:rsid w:val="00673C98"/>
    <w:rsid w:val="006749C1"/>
    <w:rsid w:val="00675796"/>
    <w:rsid w:val="006758FC"/>
    <w:rsid w:val="00676B77"/>
    <w:rsid w:val="00677872"/>
    <w:rsid w:val="0067796D"/>
    <w:rsid w:val="00680ED2"/>
    <w:rsid w:val="006819C2"/>
    <w:rsid w:val="00682BED"/>
    <w:rsid w:val="00682DAA"/>
    <w:rsid w:val="0068364E"/>
    <w:rsid w:val="00683B4D"/>
    <w:rsid w:val="00683C33"/>
    <w:rsid w:val="00683F5B"/>
    <w:rsid w:val="006843B2"/>
    <w:rsid w:val="00685222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247D"/>
    <w:rsid w:val="00693142"/>
    <w:rsid w:val="006934DA"/>
    <w:rsid w:val="006937F0"/>
    <w:rsid w:val="00693C7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D1A"/>
    <w:rsid w:val="006A345B"/>
    <w:rsid w:val="006A358F"/>
    <w:rsid w:val="006A3792"/>
    <w:rsid w:val="006A3B9E"/>
    <w:rsid w:val="006A4219"/>
    <w:rsid w:val="006A426F"/>
    <w:rsid w:val="006A49A0"/>
    <w:rsid w:val="006A4CF0"/>
    <w:rsid w:val="006A5379"/>
    <w:rsid w:val="006A608F"/>
    <w:rsid w:val="006A6725"/>
    <w:rsid w:val="006A704C"/>
    <w:rsid w:val="006A7120"/>
    <w:rsid w:val="006B005A"/>
    <w:rsid w:val="006B06DF"/>
    <w:rsid w:val="006B06FB"/>
    <w:rsid w:val="006B0752"/>
    <w:rsid w:val="006B16F2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7B49"/>
    <w:rsid w:val="006C016C"/>
    <w:rsid w:val="006C036E"/>
    <w:rsid w:val="006C0377"/>
    <w:rsid w:val="006C0723"/>
    <w:rsid w:val="006C0BCF"/>
    <w:rsid w:val="006C1110"/>
    <w:rsid w:val="006C24A1"/>
    <w:rsid w:val="006C2549"/>
    <w:rsid w:val="006C2C8F"/>
    <w:rsid w:val="006C2E26"/>
    <w:rsid w:val="006C3008"/>
    <w:rsid w:val="006C314E"/>
    <w:rsid w:val="006C3ADB"/>
    <w:rsid w:val="006C4056"/>
    <w:rsid w:val="006C4D44"/>
    <w:rsid w:val="006C572A"/>
    <w:rsid w:val="006C582A"/>
    <w:rsid w:val="006C6424"/>
    <w:rsid w:val="006C728A"/>
    <w:rsid w:val="006C72F0"/>
    <w:rsid w:val="006C7658"/>
    <w:rsid w:val="006C7819"/>
    <w:rsid w:val="006C7E67"/>
    <w:rsid w:val="006D016B"/>
    <w:rsid w:val="006D0616"/>
    <w:rsid w:val="006D114A"/>
    <w:rsid w:val="006D1E45"/>
    <w:rsid w:val="006D2A23"/>
    <w:rsid w:val="006D3048"/>
    <w:rsid w:val="006D305E"/>
    <w:rsid w:val="006D3597"/>
    <w:rsid w:val="006D39DA"/>
    <w:rsid w:val="006D427A"/>
    <w:rsid w:val="006D4527"/>
    <w:rsid w:val="006D4A97"/>
    <w:rsid w:val="006D53B9"/>
    <w:rsid w:val="006D5407"/>
    <w:rsid w:val="006D71D7"/>
    <w:rsid w:val="006D7ACC"/>
    <w:rsid w:val="006E0495"/>
    <w:rsid w:val="006E0690"/>
    <w:rsid w:val="006E07D5"/>
    <w:rsid w:val="006E0B65"/>
    <w:rsid w:val="006E0D0C"/>
    <w:rsid w:val="006E1462"/>
    <w:rsid w:val="006E180E"/>
    <w:rsid w:val="006E2498"/>
    <w:rsid w:val="006E2757"/>
    <w:rsid w:val="006E2C5F"/>
    <w:rsid w:val="006E33D1"/>
    <w:rsid w:val="006E43D0"/>
    <w:rsid w:val="006E5F69"/>
    <w:rsid w:val="006E62D4"/>
    <w:rsid w:val="006E66B6"/>
    <w:rsid w:val="006E6719"/>
    <w:rsid w:val="006E6DE3"/>
    <w:rsid w:val="006E768E"/>
    <w:rsid w:val="006E7C60"/>
    <w:rsid w:val="006E7E75"/>
    <w:rsid w:val="006F0850"/>
    <w:rsid w:val="006F219C"/>
    <w:rsid w:val="006F2DB7"/>
    <w:rsid w:val="006F443C"/>
    <w:rsid w:val="006F44C0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507"/>
    <w:rsid w:val="006F7E53"/>
    <w:rsid w:val="00700168"/>
    <w:rsid w:val="00700235"/>
    <w:rsid w:val="00701F54"/>
    <w:rsid w:val="00702124"/>
    <w:rsid w:val="0070276F"/>
    <w:rsid w:val="00703283"/>
    <w:rsid w:val="00703506"/>
    <w:rsid w:val="00703539"/>
    <w:rsid w:val="007035F2"/>
    <w:rsid w:val="0070448D"/>
    <w:rsid w:val="00705281"/>
    <w:rsid w:val="00705C6A"/>
    <w:rsid w:val="00705EC4"/>
    <w:rsid w:val="00706266"/>
    <w:rsid w:val="00706AD8"/>
    <w:rsid w:val="007101D2"/>
    <w:rsid w:val="0071055B"/>
    <w:rsid w:val="00710AF7"/>
    <w:rsid w:val="00710E3A"/>
    <w:rsid w:val="00711E7D"/>
    <w:rsid w:val="007129B5"/>
    <w:rsid w:val="00712ACA"/>
    <w:rsid w:val="00712C0E"/>
    <w:rsid w:val="00712FA6"/>
    <w:rsid w:val="00712FD0"/>
    <w:rsid w:val="00713BB7"/>
    <w:rsid w:val="00713C4D"/>
    <w:rsid w:val="007148C0"/>
    <w:rsid w:val="007149D6"/>
    <w:rsid w:val="00714D4D"/>
    <w:rsid w:val="00716FCD"/>
    <w:rsid w:val="00717029"/>
    <w:rsid w:val="00717A23"/>
    <w:rsid w:val="0072034B"/>
    <w:rsid w:val="00720883"/>
    <w:rsid w:val="00720D73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E57"/>
    <w:rsid w:val="0073021E"/>
    <w:rsid w:val="007309BA"/>
    <w:rsid w:val="00731115"/>
    <w:rsid w:val="00731B51"/>
    <w:rsid w:val="0073233C"/>
    <w:rsid w:val="0073266D"/>
    <w:rsid w:val="00732E8B"/>
    <w:rsid w:val="00733373"/>
    <w:rsid w:val="007335EE"/>
    <w:rsid w:val="00733984"/>
    <w:rsid w:val="00733AC8"/>
    <w:rsid w:val="00733FF5"/>
    <w:rsid w:val="00734F07"/>
    <w:rsid w:val="00735563"/>
    <w:rsid w:val="00735EDD"/>
    <w:rsid w:val="00736155"/>
    <w:rsid w:val="00736643"/>
    <w:rsid w:val="007372C6"/>
    <w:rsid w:val="007374BF"/>
    <w:rsid w:val="00737AA2"/>
    <w:rsid w:val="00740817"/>
    <w:rsid w:val="007417B3"/>
    <w:rsid w:val="00742CA0"/>
    <w:rsid w:val="00743819"/>
    <w:rsid w:val="00744C8C"/>
    <w:rsid w:val="00745044"/>
    <w:rsid w:val="00745158"/>
    <w:rsid w:val="007456C0"/>
    <w:rsid w:val="00746A8D"/>
    <w:rsid w:val="00746E0B"/>
    <w:rsid w:val="0074763B"/>
    <w:rsid w:val="00747BD3"/>
    <w:rsid w:val="00750CDB"/>
    <w:rsid w:val="007510FD"/>
    <w:rsid w:val="0075139C"/>
    <w:rsid w:val="00752524"/>
    <w:rsid w:val="00753CD9"/>
    <w:rsid w:val="007545FD"/>
    <w:rsid w:val="00754809"/>
    <w:rsid w:val="00754842"/>
    <w:rsid w:val="007561B1"/>
    <w:rsid w:val="0075729E"/>
    <w:rsid w:val="00757756"/>
    <w:rsid w:val="007602CE"/>
    <w:rsid w:val="00761943"/>
    <w:rsid w:val="00763188"/>
    <w:rsid w:val="00763C22"/>
    <w:rsid w:val="00763E16"/>
    <w:rsid w:val="00764004"/>
    <w:rsid w:val="00764246"/>
    <w:rsid w:val="007643D0"/>
    <w:rsid w:val="00764FD6"/>
    <w:rsid w:val="007655C3"/>
    <w:rsid w:val="00765A2C"/>
    <w:rsid w:val="00765ACA"/>
    <w:rsid w:val="007673FD"/>
    <w:rsid w:val="007678B6"/>
    <w:rsid w:val="00771556"/>
    <w:rsid w:val="0077190E"/>
    <w:rsid w:val="00771C3C"/>
    <w:rsid w:val="00772241"/>
    <w:rsid w:val="007724D7"/>
    <w:rsid w:val="007732CA"/>
    <w:rsid w:val="007737C0"/>
    <w:rsid w:val="00773A41"/>
    <w:rsid w:val="00774A6C"/>
    <w:rsid w:val="00774EAB"/>
    <w:rsid w:val="00775F3E"/>
    <w:rsid w:val="00776639"/>
    <w:rsid w:val="00776897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E3"/>
    <w:rsid w:val="00783738"/>
    <w:rsid w:val="0078404F"/>
    <w:rsid w:val="007847CE"/>
    <w:rsid w:val="007859DB"/>
    <w:rsid w:val="00785D72"/>
    <w:rsid w:val="00785F3A"/>
    <w:rsid w:val="0078628A"/>
    <w:rsid w:val="0078638C"/>
    <w:rsid w:val="00786DE5"/>
    <w:rsid w:val="007871E4"/>
    <w:rsid w:val="007871F3"/>
    <w:rsid w:val="00787F9F"/>
    <w:rsid w:val="00790A06"/>
    <w:rsid w:val="007917A0"/>
    <w:rsid w:val="00791A8B"/>
    <w:rsid w:val="00792047"/>
    <w:rsid w:val="00792655"/>
    <w:rsid w:val="007928BC"/>
    <w:rsid w:val="007930CF"/>
    <w:rsid w:val="00793927"/>
    <w:rsid w:val="0079396A"/>
    <w:rsid w:val="00793C64"/>
    <w:rsid w:val="00794001"/>
    <w:rsid w:val="007941B0"/>
    <w:rsid w:val="007948D5"/>
    <w:rsid w:val="0079554C"/>
    <w:rsid w:val="00795D01"/>
    <w:rsid w:val="00795EE9"/>
    <w:rsid w:val="00796D5E"/>
    <w:rsid w:val="007975A4"/>
    <w:rsid w:val="00797BDC"/>
    <w:rsid w:val="007A0172"/>
    <w:rsid w:val="007A0182"/>
    <w:rsid w:val="007A0C1C"/>
    <w:rsid w:val="007A127C"/>
    <w:rsid w:val="007A13E0"/>
    <w:rsid w:val="007A152C"/>
    <w:rsid w:val="007A168D"/>
    <w:rsid w:val="007A19EF"/>
    <w:rsid w:val="007A1B95"/>
    <w:rsid w:val="007A1C67"/>
    <w:rsid w:val="007A1E1D"/>
    <w:rsid w:val="007A244D"/>
    <w:rsid w:val="007A2893"/>
    <w:rsid w:val="007A309E"/>
    <w:rsid w:val="007A3E01"/>
    <w:rsid w:val="007A430F"/>
    <w:rsid w:val="007A48F9"/>
    <w:rsid w:val="007A4B7E"/>
    <w:rsid w:val="007A52D2"/>
    <w:rsid w:val="007A70AE"/>
    <w:rsid w:val="007A7147"/>
    <w:rsid w:val="007A71AB"/>
    <w:rsid w:val="007A782A"/>
    <w:rsid w:val="007B0F8D"/>
    <w:rsid w:val="007B156C"/>
    <w:rsid w:val="007B17EC"/>
    <w:rsid w:val="007B1B8C"/>
    <w:rsid w:val="007B251B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70E"/>
    <w:rsid w:val="007C19B8"/>
    <w:rsid w:val="007C33A3"/>
    <w:rsid w:val="007C3403"/>
    <w:rsid w:val="007C39F9"/>
    <w:rsid w:val="007C3C33"/>
    <w:rsid w:val="007C41CF"/>
    <w:rsid w:val="007C42B8"/>
    <w:rsid w:val="007C49B9"/>
    <w:rsid w:val="007C5119"/>
    <w:rsid w:val="007C5E8B"/>
    <w:rsid w:val="007C6319"/>
    <w:rsid w:val="007C6A31"/>
    <w:rsid w:val="007C6B9C"/>
    <w:rsid w:val="007C6D01"/>
    <w:rsid w:val="007C7207"/>
    <w:rsid w:val="007C73E9"/>
    <w:rsid w:val="007C7574"/>
    <w:rsid w:val="007C7806"/>
    <w:rsid w:val="007C785B"/>
    <w:rsid w:val="007D037D"/>
    <w:rsid w:val="007D06FA"/>
    <w:rsid w:val="007D0876"/>
    <w:rsid w:val="007D0B9A"/>
    <w:rsid w:val="007D1F40"/>
    <w:rsid w:val="007D2CA0"/>
    <w:rsid w:val="007D2F61"/>
    <w:rsid w:val="007D30C1"/>
    <w:rsid w:val="007D3ABA"/>
    <w:rsid w:val="007D3ADE"/>
    <w:rsid w:val="007D3B46"/>
    <w:rsid w:val="007D4B3B"/>
    <w:rsid w:val="007D51F6"/>
    <w:rsid w:val="007D56F3"/>
    <w:rsid w:val="007D5E25"/>
    <w:rsid w:val="007D6BEA"/>
    <w:rsid w:val="007D6FF5"/>
    <w:rsid w:val="007D7692"/>
    <w:rsid w:val="007E1A31"/>
    <w:rsid w:val="007E220B"/>
    <w:rsid w:val="007E2F5E"/>
    <w:rsid w:val="007E3162"/>
    <w:rsid w:val="007E33C8"/>
    <w:rsid w:val="007E4043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DA6"/>
    <w:rsid w:val="007F0E25"/>
    <w:rsid w:val="007F17F6"/>
    <w:rsid w:val="007F1996"/>
    <w:rsid w:val="007F1E60"/>
    <w:rsid w:val="007F2A5E"/>
    <w:rsid w:val="007F2B89"/>
    <w:rsid w:val="007F3CCE"/>
    <w:rsid w:val="007F442C"/>
    <w:rsid w:val="007F4718"/>
    <w:rsid w:val="007F53F5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8BF"/>
    <w:rsid w:val="00804928"/>
    <w:rsid w:val="00804BE0"/>
    <w:rsid w:val="008054DD"/>
    <w:rsid w:val="00806678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276C"/>
    <w:rsid w:val="00812FB3"/>
    <w:rsid w:val="008131B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7216"/>
    <w:rsid w:val="008172AA"/>
    <w:rsid w:val="00817425"/>
    <w:rsid w:val="00817E21"/>
    <w:rsid w:val="00817E95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595B"/>
    <w:rsid w:val="00826203"/>
    <w:rsid w:val="008264E8"/>
    <w:rsid w:val="00826AB0"/>
    <w:rsid w:val="00826E87"/>
    <w:rsid w:val="00827327"/>
    <w:rsid w:val="00827388"/>
    <w:rsid w:val="00827C38"/>
    <w:rsid w:val="008308A3"/>
    <w:rsid w:val="008315F0"/>
    <w:rsid w:val="008317E4"/>
    <w:rsid w:val="008318E0"/>
    <w:rsid w:val="0083203E"/>
    <w:rsid w:val="00832283"/>
    <w:rsid w:val="008329AF"/>
    <w:rsid w:val="0083310D"/>
    <w:rsid w:val="0083413B"/>
    <w:rsid w:val="008344B7"/>
    <w:rsid w:val="008349A3"/>
    <w:rsid w:val="00834C4A"/>
    <w:rsid w:val="00834F44"/>
    <w:rsid w:val="00835A24"/>
    <w:rsid w:val="00835EE7"/>
    <w:rsid w:val="008365CF"/>
    <w:rsid w:val="00836EEC"/>
    <w:rsid w:val="0084043B"/>
    <w:rsid w:val="00840575"/>
    <w:rsid w:val="008408C3"/>
    <w:rsid w:val="00840D1E"/>
    <w:rsid w:val="00843C81"/>
    <w:rsid w:val="008442A0"/>
    <w:rsid w:val="00844448"/>
    <w:rsid w:val="00844791"/>
    <w:rsid w:val="00844C53"/>
    <w:rsid w:val="008452E5"/>
    <w:rsid w:val="00845878"/>
    <w:rsid w:val="00845EB3"/>
    <w:rsid w:val="008465BB"/>
    <w:rsid w:val="00846645"/>
    <w:rsid w:val="00846D36"/>
    <w:rsid w:val="008472B8"/>
    <w:rsid w:val="008515D8"/>
    <w:rsid w:val="008525E4"/>
    <w:rsid w:val="00854F9C"/>
    <w:rsid w:val="008554D6"/>
    <w:rsid w:val="00856311"/>
    <w:rsid w:val="00856618"/>
    <w:rsid w:val="00856A03"/>
    <w:rsid w:val="00856E20"/>
    <w:rsid w:val="00857F22"/>
    <w:rsid w:val="0086080E"/>
    <w:rsid w:val="00860CC7"/>
    <w:rsid w:val="00861EEC"/>
    <w:rsid w:val="00861F4D"/>
    <w:rsid w:val="00862C2F"/>
    <w:rsid w:val="0086348B"/>
    <w:rsid w:val="008642CC"/>
    <w:rsid w:val="00865354"/>
    <w:rsid w:val="00865E05"/>
    <w:rsid w:val="0086607A"/>
    <w:rsid w:val="0086656A"/>
    <w:rsid w:val="008667D7"/>
    <w:rsid w:val="00866D94"/>
    <w:rsid w:val="00866F06"/>
    <w:rsid w:val="00867191"/>
    <w:rsid w:val="00867270"/>
    <w:rsid w:val="0086738E"/>
    <w:rsid w:val="00867795"/>
    <w:rsid w:val="00867CF7"/>
    <w:rsid w:val="008700C2"/>
    <w:rsid w:val="008706F7"/>
    <w:rsid w:val="008710F2"/>
    <w:rsid w:val="0087148E"/>
    <w:rsid w:val="008714AC"/>
    <w:rsid w:val="0087169F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045D"/>
    <w:rsid w:val="008810E8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1C"/>
    <w:rsid w:val="008866E8"/>
    <w:rsid w:val="00886913"/>
    <w:rsid w:val="008872B7"/>
    <w:rsid w:val="00887EAF"/>
    <w:rsid w:val="0089007E"/>
    <w:rsid w:val="008901E4"/>
    <w:rsid w:val="00891176"/>
    <w:rsid w:val="00891DBA"/>
    <w:rsid w:val="00891EC5"/>
    <w:rsid w:val="00892CB3"/>
    <w:rsid w:val="008939AB"/>
    <w:rsid w:val="00893A79"/>
    <w:rsid w:val="00893A93"/>
    <w:rsid w:val="00893AB6"/>
    <w:rsid w:val="00893D7A"/>
    <w:rsid w:val="008942FD"/>
    <w:rsid w:val="00896968"/>
    <w:rsid w:val="00896E34"/>
    <w:rsid w:val="00897305"/>
    <w:rsid w:val="00897A7B"/>
    <w:rsid w:val="008A016C"/>
    <w:rsid w:val="008A01EE"/>
    <w:rsid w:val="008A073A"/>
    <w:rsid w:val="008A07A8"/>
    <w:rsid w:val="008A0FAD"/>
    <w:rsid w:val="008A1DEF"/>
    <w:rsid w:val="008A2D4C"/>
    <w:rsid w:val="008A3521"/>
    <w:rsid w:val="008A403E"/>
    <w:rsid w:val="008A485E"/>
    <w:rsid w:val="008A4871"/>
    <w:rsid w:val="008A4A8B"/>
    <w:rsid w:val="008A535B"/>
    <w:rsid w:val="008A560A"/>
    <w:rsid w:val="008A57FD"/>
    <w:rsid w:val="008A590A"/>
    <w:rsid w:val="008A5B3E"/>
    <w:rsid w:val="008A63CE"/>
    <w:rsid w:val="008A6DA5"/>
    <w:rsid w:val="008A7579"/>
    <w:rsid w:val="008B0985"/>
    <w:rsid w:val="008B0AE3"/>
    <w:rsid w:val="008B1EA9"/>
    <w:rsid w:val="008B2E73"/>
    <w:rsid w:val="008B3277"/>
    <w:rsid w:val="008B4FA6"/>
    <w:rsid w:val="008B4FCF"/>
    <w:rsid w:val="008B5EAF"/>
    <w:rsid w:val="008B6377"/>
    <w:rsid w:val="008B7041"/>
    <w:rsid w:val="008B7369"/>
    <w:rsid w:val="008C137C"/>
    <w:rsid w:val="008C1567"/>
    <w:rsid w:val="008C1B1F"/>
    <w:rsid w:val="008C1FED"/>
    <w:rsid w:val="008C2CC9"/>
    <w:rsid w:val="008C2DE4"/>
    <w:rsid w:val="008C3237"/>
    <w:rsid w:val="008C41B5"/>
    <w:rsid w:val="008C4E59"/>
    <w:rsid w:val="008C629F"/>
    <w:rsid w:val="008C64B0"/>
    <w:rsid w:val="008C6AEE"/>
    <w:rsid w:val="008C6D5C"/>
    <w:rsid w:val="008C6D8C"/>
    <w:rsid w:val="008C739E"/>
    <w:rsid w:val="008C74B8"/>
    <w:rsid w:val="008C7DA6"/>
    <w:rsid w:val="008D1FDA"/>
    <w:rsid w:val="008D4019"/>
    <w:rsid w:val="008D47DA"/>
    <w:rsid w:val="008D4887"/>
    <w:rsid w:val="008D530D"/>
    <w:rsid w:val="008D543F"/>
    <w:rsid w:val="008D5D97"/>
    <w:rsid w:val="008D6594"/>
    <w:rsid w:val="008D68E1"/>
    <w:rsid w:val="008D69B5"/>
    <w:rsid w:val="008D69F7"/>
    <w:rsid w:val="008D6B7F"/>
    <w:rsid w:val="008D7B58"/>
    <w:rsid w:val="008E0BB0"/>
    <w:rsid w:val="008E23FC"/>
    <w:rsid w:val="008E3A24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025"/>
    <w:rsid w:val="008E7815"/>
    <w:rsid w:val="008E7A44"/>
    <w:rsid w:val="008F033B"/>
    <w:rsid w:val="008F0547"/>
    <w:rsid w:val="008F08A4"/>
    <w:rsid w:val="008F0A73"/>
    <w:rsid w:val="008F145E"/>
    <w:rsid w:val="008F16C1"/>
    <w:rsid w:val="008F1CD0"/>
    <w:rsid w:val="008F2E90"/>
    <w:rsid w:val="008F346D"/>
    <w:rsid w:val="008F36A4"/>
    <w:rsid w:val="008F39F1"/>
    <w:rsid w:val="008F434D"/>
    <w:rsid w:val="008F43C7"/>
    <w:rsid w:val="008F4847"/>
    <w:rsid w:val="008F5643"/>
    <w:rsid w:val="008F56E3"/>
    <w:rsid w:val="008F6D97"/>
    <w:rsid w:val="008F7366"/>
    <w:rsid w:val="008F7FE0"/>
    <w:rsid w:val="00900DB6"/>
    <w:rsid w:val="00900FE2"/>
    <w:rsid w:val="0090171D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464"/>
    <w:rsid w:val="00910947"/>
    <w:rsid w:val="00910BDB"/>
    <w:rsid w:val="00912CDD"/>
    <w:rsid w:val="00914FAE"/>
    <w:rsid w:val="009152F1"/>
    <w:rsid w:val="009160D3"/>
    <w:rsid w:val="009160EC"/>
    <w:rsid w:val="00916B7C"/>
    <w:rsid w:val="009171CA"/>
    <w:rsid w:val="00920018"/>
    <w:rsid w:val="00920617"/>
    <w:rsid w:val="00920A42"/>
    <w:rsid w:val="00920A5E"/>
    <w:rsid w:val="00920D37"/>
    <w:rsid w:val="00921453"/>
    <w:rsid w:val="00921BB2"/>
    <w:rsid w:val="009234FF"/>
    <w:rsid w:val="00923585"/>
    <w:rsid w:val="00923F16"/>
    <w:rsid w:val="00925058"/>
    <w:rsid w:val="0092559B"/>
    <w:rsid w:val="00926DB9"/>
    <w:rsid w:val="009270D1"/>
    <w:rsid w:val="0092715A"/>
    <w:rsid w:val="00927414"/>
    <w:rsid w:val="0092766E"/>
    <w:rsid w:val="00927CEE"/>
    <w:rsid w:val="00930597"/>
    <w:rsid w:val="00930A60"/>
    <w:rsid w:val="00930BD8"/>
    <w:rsid w:val="00930CA8"/>
    <w:rsid w:val="00931567"/>
    <w:rsid w:val="0093161E"/>
    <w:rsid w:val="00931799"/>
    <w:rsid w:val="009318FC"/>
    <w:rsid w:val="00931AED"/>
    <w:rsid w:val="0093220A"/>
    <w:rsid w:val="009322DE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0CF"/>
    <w:rsid w:val="00940650"/>
    <w:rsid w:val="00941458"/>
    <w:rsid w:val="0094194B"/>
    <w:rsid w:val="00941FFC"/>
    <w:rsid w:val="009427D0"/>
    <w:rsid w:val="00942D7E"/>
    <w:rsid w:val="00943825"/>
    <w:rsid w:val="00943C3E"/>
    <w:rsid w:val="00944A15"/>
    <w:rsid w:val="00944B32"/>
    <w:rsid w:val="00945742"/>
    <w:rsid w:val="009472AA"/>
    <w:rsid w:val="00947351"/>
    <w:rsid w:val="0094744F"/>
    <w:rsid w:val="00950249"/>
    <w:rsid w:val="0095037B"/>
    <w:rsid w:val="009511B5"/>
    <w:rsid w:val="009513D1"/>
    <w:rsid w:val="009513F3"/>
    <w:rsid w:val="0095170B"/>
    <w:rsid w:val="00951BF6"/>
    <w:rsid w:val="009528EE"/>
    <w:rsid w:val="00952995"/>
    <w:rsid w:val="00952A19"/>
    <w:rsid w:val="00952F08"/>
    <w:rsid w:val="00953214"/>
    <w:rsid w:val="00953499"/>
    <w:rsid w:val="00953784"/>
    <w:rsid w:val="00953A63"/>
    <w:rsid w:val="00953EDC"/>
    <w:rsid w:val="0095483A"/>
    <w:rsid w:val="0095485D"/>
    <w:rsid w:val="00954933"/>
    <w:rsid w:val="0095570E"/>
    <w:rsid w:val="009559BC"/>
    <w:rsid w:val="00956B48"/>
    <w:rsid w:val="00956C52"/>
    <w:rsid w:val="00956DE3"/>
    <w:rsid w:val="009601C0"/>
    <w:rsid w:val="009608B6"/>
    <w:rsid w:val="00961A2C"/>
    <w:rsid w:val="009620D5"/>
    <w:rsid w:val="009627F1"/>
    <w:rsid w:val="009631D0"/>
    <w:rsid w:val="00963377"/>
    <w:rsid w:val="009642A6"/>
    <w:rsid w:val="009660F4"/>
    <w:rsid w:val="009668D5"/>
    <w:rsid w:val="00966A5E"/>
    <w:rsid w:val="00966B88"/>
    <w:rsid w:val="00966E49"/>
    <w:rsid w:val="00967176"/>
    <w:rsid w:val="009671D8"/>
    <w:rsid w:val="009700FF"/>
    <w:rsid w:val="00970D02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F30"/>
    <w:rsid w:val="00975223"/>
    <w:rsid w:val="00975AF8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8AA"/>
    <w:rsid w:val="00982AD5"/>
    <w:rsid w:val="00982C0F"/>
    <w:rsid w:val="00983474"/>
    <w:rsid w:val="00983759"/>
    <w:rsid w:val="00983854"/>
    <w:rsid w:val="0098391B"/>
    <w:rsid w:val="009841B7"/>
    <w:rsid w:val="00984314"/>
    <w:rsid w:val="00984E6A"/>
    <w:rsid w:val="00985998"/>
    <w:rsid w:val="00985E6A"/>
    <w:rsid w:val="00986475"/>
    <w:rsid w:val="0098669F"/>
    <w:rsid w:val="0098673A"/>
    <w:rsid w:val="00987B22"/>
    <w:rsid w:val="00987FBA"/>
    <w:rsid w:val="00990AB3"/>
    <w:rsid w:val="009920F9"/>
    <w:rsid w:val="00992357"/>
    <w:rsid w:val="00993635"/>
    <w:rsid w:val="00995A42"/>
    <w:rsid w:val="00995F4E"/>
    <w:rsid w:val="009960B3"/>
    <w:rsid w:val="0099620D"/>
    <w:rsid w:val="009964F1"/>
    <w:rsid w:val="00996F49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47FB"/>
    <w:rsid w:val="009A5262"/>
    <w:rsid w:val="009A5326"/>
    <w:rsid w:val="009A5822"/>
    <w:rsid w:val="009A6969"/>
    <w:rsid w:val="009A6E95"/>
    <w:rsid w:val="009A7D8C"/>
    <w:rsid w:val="009B0649"/>
    <w:rsid w:val="009B0814"/>
    <w:rsid w:val="009B0F8A"/>
    <w:rsid w:val="009B18A5"/>
    <w:rsid w:val="009B194E"/>
    <w:rsid w:val="009B2367"/>
    <w:rsid w:val="009B2A30"/>
    <w:rsid w:val="009B312A"/>
    <w:rsid w:val="009B3FBC"/>
    <w:rsid w:val="009B4C65"/>
    <w:rsid w:val="009B4E3C"/>
    <w:rsid w:val="009B54F8"/>
    <w:rsid w:val="009B5698"/>
    <w:rsid w:val="009B61C3"/>
    <w:rsid w:val="009B62A4"/>
    <w:rsid w:val="009B69EB"/>
    <w:rsid w:val="009B6FC4"/>
    <w:rsid w:val="009B70C5"/>
    <w:rsid w:val="009B738E"/>
    <w:rsid w:val="009C003B"/>
    <w:rsid w:val="009C0740"/>
    <w:rsid w:val="009C1589"/>
    <w:rsid w:val="009C15FF"/>
    <w:rsid w:val="009C1895"/>
    <w:rsid w:val="009C1F0B"/>
    <w:rsid w:val="009C1F13"/>
    <w:rsid w:val="009C2296"/>
    <w:rsid w:val="009C3018"/>
    <w:rsid w:val="009C383C"/>
    <w:rsid w:val="009C3940"/>
    <w:rsid w:val="009C3A46"/>
    <w:rsid w:val="009C3C3C"/>
    <w:rsid w:val="009C3F06"/>
    <w:rsid w:val="009C4499"/>
    <w:rsid w:val="009C6759"/>
    <w:rsid w:val="009C6A01"/>
    <w:rsid w:val="009C7462"/>
    <w:rsid w:val="009C78E6"/>
    <w:rsid w:val="009D102F"/>
    <w:rsid w:val="009D1BD3"/>
    <w:rsid w:val="009D294E"/>
    <w:rsid w:val="009D330A"/>
    <w:rsid w:val="009D3AE5"/>
    <w:rsid w:val="009D5251"/>
    <w:rsid w:val="009D5599"/>
    <w:rsid w:val="009D5B47"/>
    <w:rsid w:val="009D7593"/>
    <w:rsid w:val="009E0509"/>
    <w:rsid w:val="009E0A1D"/>
    <w:rsid w:val="009E13C7"/>
    <w:rsid w:val="009E251D"/>
    <w:rsid w:val="009E361F"/>
    <w:rsid w:val="009E53A4"/>
    <w:rsid w:val="009E5918"/>
    <w:rsid w:val="009E5D1D"/>
    <w:rsid w:val="009E70D0"/>
    <w:rsid w:val="009E7685"/>
    <w:rsid w:val="009E7957"/>
    <w:rsid w:val="009E7B6E"/>
    <w:rsid w:val="009E7F4A"/>
    <w:rsid w:val="009F0EBC"/>
    <w:rsid w:val="009F11D2"/>
    <w:rsid w:val="009F188A"/>
    <w:rsid w:val="009F227F"/>
    <w:rsid w:val="009F2306"/>
    <w:rsid w:val="009F262E"/>
    <w:rsid w:val="009F30FD"/>
    <w:rsid w:val="009F35B2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C39"/>
    <w:rsid w:val="009F7D3E"/>
    <w:rsid w:val="00A00606"/>
    <w:rsid w:val="00A007FA"/>
    <w:rsid w:val="00A00823"/>
    <w:rsid w:val="00A022A7"/>
    <w:rsid w:val="00A024B8"/>
    <w:rsid w:val="00A02CB7"/>
    <w:rsid w:val="00A03352"/>
    <w:rsid w:val="00A035A0"/>
    <w:rsid w:val="00A03D53"/>
    <w:rsid w:val="00A03F4A"/>
    <w:rsid w:val="00A05C8C"/>
    <w:rsid w:val="00A06021"/>
    <w:rsid w:val="00A066F5"/>
    <w:rsid w:val="00A07224"/>
    <w:rsid w:val="00A072A3"/>
    <w:rsid w:val="00A07BCD"/>
    <w:rsid w:val="00A10111"/>
    <w:rsid w:val="00A10181"/>
    <w:rsid w:val="00A107E3"/>
    <w:rsid w:val="00A10BDF"/>
    <w:rsid w:val="00A11258"/>
    <w:rsid w:val="00A11C96"/>
    <w:rsid w:val="00A125F6"/>
    <w:rsid w:val="00A12838"/>
    <w:rsid w:val="00A1567E"/>
    <w:rsid w:val="00A15AEC"/>
    <w:rsid w:val="00A1603B"/>
    <w:rsid w:val="00A17944"/>
    <w:rsid w:val="00A202E4"/>
    <w:rsid w:val="00A207D9"/>
    <w:rsid w:val="00A20A26"/>
    <w:rsid w:val="00A20CEA"/>
    <w:rsid w:val="00A20F8E"/>
    <w:rsid w:val="00A20FF0"/>
    <w:rsid w:val="00A21270"/>
    <w:rsid w:val="00A227FB"/>
    <w:rsid w:val="00A23144"/>
    <w:rsid w:val="00A23319"/>
    <w:rsid w:val="00A239DF"/>
    <w:rsid w:val="00A23A72"/>
    <w:rsid w:val="00A248AD"/>
    <w:rsid w:val="00A25443"/>
    <w:rsid w:val="00A2723A"/>
    <w:rsid w:val="00A2756A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C6E"/>
    <w:rsid w:val="00A3221A"/>
    <w:rsid w:val="00A32E58"/>
    <w:rsid w:val="00A33A6D"/>
    <w:rsid w:val="00A34BB8"/>
    <w:rsid w:val="00A35042"/>
    <w:rsid w:val="00A354EF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723"/>
    <w:rsid w:val="00A45D2C"/>
    <w:rsid w:val="00A461E3"/>
    <w:rsid w:val="00A46654"/>
    <w:rsid w:val="00A46792"/>
    <w:rsid w:val="00A4764E"/>
    <w:rsid w:val="00A51E25"/>
    <w:rsid w:val="00A5248C"/>
    <w:rsid w:val="00A52A2A"/>
    <w:rsid w:val="00A52CDD"/>
    <w:rsid w:val="00A530DF"/>
    <w:rsid w:val="00A53236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310"/>
    <w:rsid w:val="00A563E7"/>
    <w:rsid w:val="00A6152F"/>
    <w:rsid w:val="00A617AF"/>
    <w:rsid w:val="00A62926"/>
    <w:rsid w:val="00A64379"/>
    <w:rsid w:val="00A646AA"/>
    <w:rsid w:val="00A64E15"/>
    <w:rsid w:val="00A651B6"/>
    <w:rsid w:val="00A65766"/>
    <w:rsid w:val="00A65D35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63"/>
    <w:rsid w:val="00A748A7"/>
    <w:rsid w:val="00A748C3"/>
    <w:rsid w:val="00A74A72"/>
    <w:rsid w:val="00A74D47"/>
    <w:rsid w:val="00A74DF6"/>
    <w:rsid w:val="00A74FF3"/>
    <w:rsid w:val="00A75D07"/>
    <w:rsid w:val="00A77683"/>
    <w:rsid w:val="00A7790D"/>
    <w:rsid w:val="00A779D4"/>
    <w:rsid w:val="00A77F8A"/>
    <w:rsid w:val="00A804E8"/>
    <w:rsid w:val="00A807C0"/>
    <w:rsid w:val="00A816DD"/>
    <w:rsid w:val="00A82D18"/>
    <w:rsid w:val="00A83542"/>
    <w:rsid w:val="00A835F5"/>
    <w:rsid w:val="00A83648"/>
    <w:rsid w:val="00A838FA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2F"/>
    <w:rsid w:val="00A91FD0"/>
    <w:rsid w:val="00A922DF"/>
    <w:rsid w:val="00A9239D"/>
    <w:rsid w:val="00A92C84"/>
    <w:rsid w:val="00A92E98"/>
    <w:rsid w:val="00A935CF"/>
    <w:rsid w:val="00A94039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102E"/>
    <w:rsid w:val="00AA1096"/>
    <w:rsid w:val="00AA136B"/>
    <w:rsid w:val="00AA13A8"/>
    <w:rsid w:val="00AA15B4"/>
    <w:rsid w:val="00AA2433"/>
    <w:rsid w:val="00AA367B"/>
    <w:rsid w:val="00AA3B81"/>
    <w:rsid w:val="00AA4E58"/>
    <w:rsid w:val="00AA53EB"/>
    <w:rsid w:val="00AA5761"/>
    <w:rsid w:val="00AA6B81"/>
    <w:rsid w:val="00AB0CC8"/>
    <w:rsid w:val="00AB1119"/>
    <w:rsid w:val="00AB1EB6"/>
    <w:rsid w:val="00AB2082"/>
    <w:rsid w:val="00AB3B79"/>
    <w:rsid w:val="00AB4492"/>
    <w:rsid w:val="00AB4C5D"/>
    <w:rsid w:val="00AB510C"/>
    <w:rsid w:val="00AB5206"/>
    <w:rsid w:val="00AB52B9"/>
    <w:rsid w:val="00AB5C69"/>
    <w:rsid w:val="00AB74C4"/>
    <w:rsid w:val="00AB78A2"/>
    <w:rsid w:val="00AC00DE"/>
    <w:rsid w:val="00AC02BC"/>
    <w:rsid w:val="00AC08FE"/>
    <w:rsid w:val="00AC0DF8"/>
    <w:rsid w:val="00AC28CD"/>
    <w:rsid w:val="00AC2950"/>
    <w:rsid w:val="00AC2DCF"/>
    <w:rsid w:val="00AC307D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1587"/>
    <w:rsid w:val="00AD1DB5"/>
    <w:rsid w:val="00AD222E"/>
    <w:rsid w:val="00AD2CCF"/>
    <w:rsid w:val="00AD31D0"/>
    <w:rsid w:val="00AD3A69"/>
    <w:rsid w:val="00AD3B5A"/>
    <w:rsid w:val="00AD48FD"/>
    <w:rsid w:val="00AD4DDF"/>
    <w:rsid w:val="00AD4DFA"/>
    <w:rsid w:val="00AD5062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E04FA"/>
    <w:rsid w:val="00AE0545"/>
    <w:rsid w:val="00AE06FC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B1A"/>
    <w:rsid w:val="00AE71CE"/>
    <w:rsid w:val="00AE7427"/>
    <w:rsid w:val="00AF08D6"/>
    <w:rsid w:val="00AF1727"/>
    <w:rsid w:val="00AF248E"/>
    <w:rsid w:val="00AF2901"/>
    <w:rsid w:val="00AF2AF0"/>
    <w:rsid w:val="00AF3D0E"/>
    <w:rsid w:val="00AF4BB1"/>
    <w:rsid w:val="00AF4E2D"/>
    <w:rsid w:val="00AF5390"/>
    <w:rsid w:val="00AF563E"/>
    <w:rsid w:val="00AF6951"/>
    <w:rsid w:val="00AF7317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559"/>
    <w:rsid w:val="00B0587D"/>
    <w:rsid w:val="00B060F8"/>
    <w:rsid w:val="00B0611E"/>
    <w:rsid w:val="00B06473"/>
    <w:rsid w:val="00B06730"/>
    <w:rsid w:val="00B07278"/>
    <w:rsid w:val="00B075ED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69C9"/>
    <w:rsid w:val="00B16AF0"/>
    <w:rsid w:val="00B176AE"/>
    <w:rsid w:val="00B17827"/>
    <w:rsid w:val="00B1786D"/>
    <w:rsid w:val="00B2054D"/>
    <w:rsid w:val="00B20E81"/>
    <w:rsid w:val="00B22844"/>
    <w:rsid w:val="00B22A9B"/>
    <w:rsid w:val="00B233B8"/>
    <w:rsid w:val="00B236BE"/>
    <w:rsid w:val="00B238F1"/>
    <w:rsid w:val="00B23CDA"/>
    <w:rsid w:val="00B26E8A"/>
    <w:rsid w:val="00B27AED"/>
    <w:rsid w:val="00B27F95"/>
    <w:rsid w:val="00B30040"/>
    <w:rsid w:val="00B30272"/>
    <w:rsid w:val="00B303EA"/>
    <w:rsid w:val="00B315AA"/>
    <w:rsid w:val="00B315FD"/>
    <w:rsid w:val="00B31DC7"/>
    <w:rsid w:val="00B31F31"/>
    <w:rsid w:val="00B3218B"/>
    <w:rsid w:val="00B3226F"/>
    <w:rsid w:val="00B32975"/>
    <w:rsid w:val="00B32C48"/>
    <w:rsid w:val="00B3310B"/>
    <w:rsid w:val="00B3320A"/>
    <w:rsid w:val="00B33468"/>
    <w:rsid w:val="00B3354D"/>
    <w:rsid w:val="00B33869"/>
    <w:rsid w:val="00B33881"/>
    <w:rsid w:val="00B338AC"/>
    <w:rsid w:val="00B3400C"/>
    <w:rsid w:val="00B3443C"/>
    <w:rsid w:val="00B35B19"/>
    <w:rsid w:val="00B35EE0"/>
    <w:rsid w:val="00B3605A"/>
    <w:rsid w:val="00B3625E"/>
    <w:rsid w:val="00B3661E"/>
    <w:rsid w:val="00B3680B"/>
    <w:rsid w:val="00B36D21"/>
    <w:rsid w:val="00B401E4"/>
    <w:rsid w:val="00B4095A"/>
    <w:rsid w:val="00B41059"/>
    <w:rsid w:val="00B41592"/>
    <w:rsid w:val="00B417F5"/>
    <w:rsid w:val="00B41E28"/>
    <w:rsid w:val="00B4258C"/>
    <w:rsid w:val="00B42F2E"/>
    <w:rsid w:val="00B42FF7"/>
    <w:rsid w:val="00B4339E"/>
    <w:rsid w:val="00B44690"/>
    <w:rsid w:val="00B451DD"/>
    <w:rsid w:val="00B456E6"/>
    <w:rsid w:val="00B45A52"/>
    <w:rsid w:val="00B46B52"/>
    <w:rsid w:val="00B47326"/>
    <w:rsid w:val="00B47D20"/>
    <w:rsid w:val="00B5086B"/>
    <w:rsid w:val="00B50F37"/>
    <w:rsid w:val="00B521BD"/>
    <w:rsid w:val="00B52B5E"/>
    <w:rsid w:val="00B53E70"/>
    <w:rsid w:val="00B54F3B"/>
    <w:rsid w:val="00B555FC"/>
    <w:rsid w:val="00B57987"/>
    <w:rsid w:val="00B57A1F"/>
    <w:rsid w:val="00B60394"/>
    <w:rsid w:val="00B60C0F"/>
    <w:rsid w:val="00B6104A"/>
    <w:rsid w:val="00B613A0"/>
    <w:rsid w:val="00B61B32"/>
    <w:rsid w:val="00B61FC7"/>
    <w:rsid w:val="00B62DAE"/>
    <w:rsid w:val="00B637C9"/>
    <w:rsid w:val="00B65523"/>
    <w:rsid w:val="00B659B0"/>
    <w:rsid w:val="00B6643E"/>
    <w:rsid w:val="00B668FD"/>
    <w:rsid w:val="00B6693B"/>
    <w:rsid w:val="00B67029"/>
    <w:rsid w:val="00B67565"/>
    <w:rsid w:val="00B675B0"/>
    <w:rsid w:val="00B7032E"/>
    <w:rsid w:val="00B7129F"/>
    <w:rsid w:val="00B71604"/>
    <w:rsid w:val="00B71810"/>
    <w:rsid w:val="00B71816"/>
    <w:rsid w:val="00B73653"/>
    <w:rsid w:val="00B739A8"/>
    <w:rsid w:val="00B73C05"/>
    <w:rsid w:val="00B749FB"/>
    <w:rsid w:val="00B7522E"/>
    <w:rsid w:val="00B754C5"/>
    <w:rsid w:val="00B75FD8"/>
    <w:rsid w:val="00B76675"/>
    <w:rsid w:val="00B76F48"/>
    <w:rsid w:val="00B779B7"/>
    <w:rsid w:val="00B77B96"/>
    <w:rsid w:val="00B77E48"/>
    <w:rsid w:val="00B801B8"/>
    <w:rsid w:val="00B8131A"/>
    <w:rsid w:val="00B81D74"/>
    <w:rsid w:val="00B81DB2"/>
    <w:rsid w:val="00B82DF5"/>
    <w:rsid w:val="00B82F67"/>
    <w:rsid w:val="00B8363E"/>
    <w:rsid w:val="00B83901"/>
    <w:rsid w:val="00B856A3"/>
    <w:rsid w:val="00B86162"/>
    <w:rsid w:val="00B861EB"/>
    <w:rsid w:val="00B86910"/>
    <w:rsid w:val="00B876CA"/>
    <w:rsid w:val="00B905B9"/>
    <w:rsid w:val="00B90D94"/>
    <w:rsid w:val="00B921F1"/>
    <w:rsid w:val="00B922E8"/>
    <w:rsid w:val="00B93049"/>
    <w:rsid w:val="00B9328C"/>
    <w:rsid w:val="00B9648D"/>
    <w:rsid w:val="00B96E90"/>
    <w:rsid w:val="00B9737D"/>
    <w:rsid w:val="00B97C06"/>
    <w:rsid w:val="00BA16E1"/>
    <w:rsid w:val="00BA1957"/>
    <w:rsid w:val="00BA25F7"/>
    <w:rsid w:val="00BA2805"/>
    <w:rsid w:val="00BA2CB5"/>
    <w:rsid w:val="00BA30E6"/>
    <w:rsid w:val="00BA412A"/>
    <w:rsid w:val="00BA47BF"/>
    <w:rsid w:val="00BA49EB"/>
    <w:rsid w:val="00BA5735"/>
    <w:rsid w:val="00BA5DB8"/>
    <w:rsid w:val="00BA6206"/>
    <w:rsid w:val="00BA6FE3"/>
    <w:rsid w:val="00BA7385"/>
    <w:rsid w:val="00BA7FD3"/>
    <w:rsid w:val="00BB02B5"/>
    <w:rsid w:val="00BB07D3"/>
    <w:rsid w:val="00BB1712"/>
    <w:rsid w:val="00BB3300"/>
    <w:rsid w:val="00BB3623"/>
    <w:rsid w:val="00BB3DA3"/>
    <w:rsid w:val="00BB44B8"/>
    <w:rsid w:val="00BB4DA2"/>
    <w:rsid w:val="00BB5EC8"/>
    <w:rsid w:val="00BB61AE"/>
    <w:rsid w:val="00BB6BFC"/>
    <w:rsid w:val="00BB7023"/>
    <w:rsid w:val="00BC017E"/>
    <w:rsid w:val="00BC15F0"/>
    <w:rsid w:val="00BC1A2D"/>
    <w:rsid w:val="00BC254C"/>
    <w:rsid w:val="00BC27B4"/>
    <w:rsid w:val="00BC401D"/>
    <w:rsid w:val="00BC5567"/>
    <w:rsid w:val="00BC5C48"/>
    <w:rsid w:val="00BC6753"/>
    <w:rsid w:val="00BC6E75"/>
    <w:rsid w:val="00BC7263"/>
    <w:rsid w:val="00BD0FC7"/>
    <w:rsid w:val="00BD1288"/>
    <w:rsid w:val="00BD237A"/>
    <w:rsid w:val="00BD2453"/>
    <w:rsid w:val="00BD2886"/>
    <w:rsid w:val="00BD2C3C"/>
    <w:rsid w:val="00BD2FD6"/>
    <w:rsid w:val="00BD3861"/>
    <w:rsid w:val="00BD3FAA"/>
    <w:rsid w:val="00BD42C5"/>
    <w:rsid w:val="00BD4A81"/>
    <w:rsid w:val="00BD58AC"/>
    <w:rsid w:val="00BD6297"/>
    <w:rsid w:val="00BD6631"/>
    <w:rsid w:val="00BD6D6C"/>
    <w:rsid w:val="00BE0507"/>
    <w:rsid w:val="00BE0D6D"/>
    <w:rsid w:val="00BE0EA7"/>
    <w:rsid w:val="00BE0F37"/>
    <w:rsid w:val="00BE1B6C"/>
    <w:rsid w:val="00BE1E4A"/>
    <w:rsid w:val="00BE2656"/>
    <w:rsid w:val="00BE2944"/>
    <w:rsid w:val="00BE3FD7"/>
    <w:rsid w:val="00BE58BF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2E57"/>
    <w:rsid w:val="00BF2F63"/>
    <w:rsid w:val="00BF3029"/>
    <w:rsid w:val="00BF34FA"/>
    <w:rsid w:val="00BF44BE"/>
    <w:rsid w:val="00BF4F8A"/>
    <w:rsid w:val="00BF54D9"/>
    <w:rsid w:val="00BF5D67"/>
    <w:rsid w:val="00BF6390"/>
    <w:rsid w:val="00BF646C"/>
    <w:rsid w:val="00BF6601"/>
    <w:rsid w:val="00BF6FD7"/>
    <w:rsid w:val="00BF71A7"/>
    <w:rsid w:val="00C00062"/>
    <w:rsid w:val="00C004E3"/>
    <w:rsid w:val="00C00F42"/>
    <w:rsid w:val="00C0100F"/>
    <w:rsid w:val="00C01074"/>
    <w:rsid w:val="00C01D10"/>
    <w:rsid w:val="00C021EC"/>
    <w:rsid w:val="00C044B4"/>
    <w:rsid w:val="00C053ED"/>
    <w:rsid w:val="00C05BCF"/>
    <w:rsid w:val="00C06246"/>
    <w:rsid w:val="00C06566"/>
    <w:rsid w:val="00C06810"/>
    <w:rsid w:val="00C06D84"/>
    <w:rsid w:val="00C06FC7"/>
    <w:rsid w:val="00C07185"/>
    <w:rsid w:val="00C1045F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96F"/>
    <w:rsid w:val="00C13029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061"/>
    <w:rsid w:val="00C22CB4"/>
    <w:rsid w:val="00C2368B"/>
    <w:rsid w:val="00C2417E"/>
    <w:rsid w:val="00C243F7"/>
    <w:rsid w:val="00C252E8"/>
    <w:rsid w:val="00C257FC"/>
    <w:rsid w:val="00C262BA"/>
    <w:rsid w:val="00C2654F"/>
    <w:rsid w:val="00C26F1B"/>
    <w:rsid w:val="00C27F27"/>
    <w:rsid w:val="00C30209"/>
    <w:rsid w:val="00C308B1"/>
    <w:rsid w:val="00C30991"/>
    <w:rsid w:val="00C30CAF"/>
    <w:rsid w:val="00C3179C"/>
    <w:rsid w:val="00C3191B"/>
    <w:rsid w:val="00C31A59"/>
    <w:rsid w:val="00C31DD0"/>
    <w:rsid w:val="00C31ED1"/>
    <w:rsid w:val="00C33A7F"/>
    <w:rsid w:val="00C33DB3"/>
    <w:rsid w:val="00C34F25"/>
    <w:rsid w:val="00C34FDD"/>
    <w:rsid w:val="00C35590"/>
    <w:rsid w:val="00C3663F"/>
    <w:rsid w:val="00C36C64"/>
    <w:rsid w:val="00C36D64"/>
    <w:rsid w:val="00C37263"/>
    <w:rsid w:val="00C37762"/>
    <w:rsid w:val="00C37FFC"/>
    <w:rsid w:val="00C40287"/>
    <w:rsid w:val="00C402CD"/>
    <w:rsid w:val="00C406F6"/>
    <w:rsid w:val="00C41ECF"/>
    <w:rsid w:val="00C42094"/>
    <w:rsid w:val="00C42564"/>
    <w:rsid w:val="00C42F08"/>
    <w:rsid w:val="00C43D34"/>
    <w:rsid w:val="00C44455"/>
    <w:rsid w:val="00C44CC1"/>
    <w:rsid w:val="00C44D9C"/>
    <w:rsid w:val="00C456DF"/>
    <w:rsid w:val="00C45766"/>
    <w:rsid w:val="00C45801"/>
    <w:rsid w:val="00C45D67"/>
    <w:rsid w:val="00C463A1"/>
    <w:rsid w:val="00C466CA"/>
    <w:rsid w:val="00C46F75"/>
    <w:rsid w:val="00C475B4"/>
    <w:rsid w:val="00C47645"/>
    <w:rsid w:val="00C47C6D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EDE"/>
    <w:rsid w:val="00C533BB"/>
    <w:rsid w:val="00C535F1"/>
    <w:rsid w:val="00C540E5"/>
    <w:rsid w:val="00C544F8"/>
    <w:rsid w:val="00C548FD"/>
    <w:rsid w:val="00C54FFC"/>
    <w:rsid w:val="00C55C87"/>
    <w:rsid w:val="00C56027"/>
    <w:rsid w:val="00C5602A"/>
    <w:rsid w:val="00C56057"/>
    <w:rsid w:val="00C5668A"/>
    <w:rsid w:val="00C56716"/>
    <w:rsid w:val="00C56973"/>
    <w:rsid w:val="00C56BBE"/>
    <w:rsid w:val="00C56D5B"/>
    <w:rsid w:val="00C56E84"/>
    <w:rsid w:val="00C57E4B"/>
    <w:rsid w:val="00C603FA"/>
    <w:rsid w:val="00C60EBD"/>
    <w:rsid w:val="00C613B5"/>
    <w:rsid w:val="00C61C6A"/>
    <w:rsid w:val="00C620F5"/>
    <w:rsid w:val="00C628DF"/>
    <w:rsid w:val="00C6319B"/>
    <w:rsid w:val="00C6356A"/>
    <w:rsid w:val="00C63A6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50E2"/>
    <w:rsid w:val="00C7585F"/>
    <w:rsid w:val="00C759AD"/>
    <w:rsid w:val="00C760B7"/>
    <w:rsid w:val="00C76334"/>
    <w:rsid w:val="00C767AC"/>
    <w:rsid w:val="00C76B5A"/>
    <w:rsid w:val="00C76C2E"/>
    <w:rsid w:val="00C76F8A"/>
    <w:rsid w:val="00C76FCB"/>
    <w:rsid w:val="00C77837"/>
    <w:rsid w:val="00C778CD"/>
    <w:rsid w:val="00C80237"/>
    <w:rsid w:val="00C80FEE"/>
    <w:rsid w:val="00C81110"/>
    <w:rsid w:val="00C812D7"/>
    <w:rsid w:val="00C81C77"/>
    <w:rsid w:val="00C81D92"/>
    <w:rsid w:val="00C83E49"/>
    <w:rsid w:val="00C84037"/>
    <w:rsid w:val="00C847B4"/>
    <w:rsid w:val="00C84D1A"/>
    <w:rsid w:val="00C852A6"/>
    <w:rsid w:val="00C8533E"/>
    <w:rsid w:val="00C8632B"/>
    <w:rsid w:val="00C86519"/>
    <w:rsid w:val="00C86578"/>
    <w:rsid w:val="00C8680D"/>
    <w:rsid w:val="00C875DF"/>
    <w:rsid w:val="00C877E1"/>
    <w:rsid w:val="00C878BB"/>
    <w:rsid w:val="00C90199"/>
    <w:rsid w:val="00C9020F"/>
    <w:rsid w:val="00C911F6"/>
    <w:rsid w:val="00C917D0"/>
    <w:rsid w:val="00C919E2"/>
    <w:rsid w:val="00C91FD5"/>
    <w:rsid w:val="00C922FC"/>
    <w:rsid w:val="00C92B37"/>
    <w:rsid w:val="00C93FEA"/>
    <w:rsid w:val="00C94055"/>
    <w:rsid w:val="00C941D8"/>
    <w:rsid w:val="00C95515"/>
    <w:rsid w:val="00C95926"/>
    <w:rsid w:val="00C96021"/>
    <w:rsid w:val="00C96A28"/>
    <w:rsid w:val="00C96C34"/>
    <w:rsid w:val="00C9755B"/>
    <w:rsid w:val="00C979D9"/>
    <w:rsid w:val="00CA057B"/>
    <w:rsid w:val="00CA07C6"/>
    <w:rsid w:val="00CA08A1"/>
    <w:rsid w:val="00CA0CB1"/>
    <w:rsid w:val="00CA1B39"/>
    <w:rsid w:val="00CA1B74"/>
    <w:rsid w:val="00CA245B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174A"/>
    <w:rsid w:val="00CB17B5"/>
    <w:rsid w:val="00CB1A47"/>
    <w:rsid w:val="00CB23E8"/>
    <w:rsid w:val="00CB26AF"/>
    <w:rsid w:val="00CB2C23"/>
    <w:rsid w:val="00CB2E4A"/>
    <w:rsid w:val="00CB3741"/>
    <w:rsid w:val="00CB397F"/>
    <w:rsid w:val="00CB4AD9"/>
    <w:rsid w:val="00CB5E03"/>
    <w:rsid w:val="00CB6013"/>
    <w:rsid w:val="00CB63B1"/>
    <w:rsid w:val="00CC11A4"/>
    <w:rsid w:val="00CC154C"/>
    <w:rsid w:val="00CC2949"/>
    <w:rsid w:val="00CC2B35"/>
    <w:rsid w:val="00CC3ECD"/>
    <w:rsid w:val="00CC4146"/>
    <w:rsid w:val="00CC42A9"/>
    <w:rsid w:val="00CC44ED"/>
    <w:rsid w:val="00CC47A4"/>
    <w:rsid w:val="00CC4836"/>
    <w:rsid w:val="00CC4BD7"/>
    <w:rsid w:val="00CC4CAF"/>
    <w:rsid w:val="00CC506A"/>
    <w:rsid w:val="00CC524C"/>
    <w:rsid w:val="00CC52FE"/>
    <w:rsid w:val="00CC5503"/>
    <w:rsid w:val="00CC55BC"/>
    <w:rsid w:val="00CC5B42"/>
    <w:rsid w:val="00CC6D4C"/>
    <w:rsid w:val="00CC7727"/>
    <w:rsid w:val="00CD017C"/>
    <w:rsid w:val="00CD0CE7"/>
    <w:rsid w:val="00CD11AA"/>
    <w:rsid w:val="00CD1716"/>
    <w:rsid w:val="00CD1AA9"/>
    <w:rsid w:val="00CD2D3D"/>
    <w:rsid w:val="00CD3053"/>
    <w:rsid w:val="00CD4439"/>
    <w:rsid w:val="00CD5217"/>
    <w:rsid w:val="00CD566B"/>
    <w:rsid w:val="00CD5A37"/>
    <w:rsid w:val="00CD5B92"/>
    <w:rsid w:val="00CD5D66"/>
    <w:rsid w:val="00CD6069"/>
    <w:rsid w:val="00CD6182"/>
    <w:rsid w:val="00CD6423"/>
    <w:rsid w:val="00CD6E7E"/>
    <w:rsid w:val="00CD6EF5"/>
    <w:rsid w:val="00CD704B"/>
    <w:rsid w:val="00CD7085"/>
    <w:rsid w:val="00CD70E6"/>
    <w:rsid w:val="00CD72B7"/>
    <w:rsid w:val="00CD782B"/>
    <w:rsid w:val="00CE0358"/>
    <w:rsid w:val="00CE04E4"/>
    <w:rsid w:val="00CE0CEE"/>
    <w:rsid w:val="00CE0FDD"/>
    <w:rsid w:val="00CE2BC0"/>
    <w:rsid w:val="00CE4242"/>
    <w:rsid w:val="00CE46B9"/>
    <w:rsid w:val="00CE4E12"/>
    <w:rsid w:val="00CE4F78"/>
    <w:rsid w:val="00CE530F"/>
    <w:rsid w:val="00CE538A"/>
    <w:rsid w:val="00CE55ED"/>
    <w:rsid w:val="00CE5C8F"/>
    <w:rsid w:val="00CE6CE8"/>
    <w:rsid w:val="00CE7411"/>
    <w:rsid w:val="00CE7F67"/>
    <w:rsid w:val="00CF013E"/>
    <w:rsid w:val="00CF0949"/>
    <w:rsid w:val="00CF1597"/>
    <w:rsid w:val="00CF1887"/>
    <w:rsid w:val="00CF1AF5"/>
    <w:rsid w:val="00CF1E83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673"/>
    <w:rsid w:val="00CF7BAA"/>
    <w:rsid w:val="00D0015B"/>
    <w:rsid w:val="00D00F81"/>
    <w:rsid w:val="00D01985"/>
    <w:rsid w:val="00D02519"/>
    <w:rsid w:val="00D02D3B"/>
    <w:rsid w:val="00D03019"/>
    <w:rsid w:val="00D03E83"/>
    <w:rsid w:val="00D0436F"/>
    <w:rsid w:val="00D04598"/>
    <w:rsid w:val="00D0479F"/>
    <w:rsid w:val="00D04AF3"/>
    <w:rsid w:val="00D053BF"/>
    <w:rsid w:val="00D0584B"/>
    <w:rsid w:val="00D058CC"/>
    <w:rsid w:val="00D05AA0"/>
    <w:rsid w:val="00D061FD"/>
    <w:rsid w:val="00D06850"/>
    <w:rsid w:val="00D06A5F"/>
    <w:rsid w:val="00D07116"/>
    <w:rsid w:val="00D07F79"/>
    <w:rsid w:val="00D10238"/>
    <w:rsid w:val="00D1063E"/>
    <w:rsid w:val="00D107DE"/>
    <w:rsid w:val="00D113CA"/>
    <w:rsid w:val="00D1169D"/>
    <w:rsid w:val="00D11974"/>
    <w:rsid w:val="00D127FF"/>
    <w:rsid w:val="00D1483B"/>
    <w:rsid w:val="00D14A98"/>
    <w:rsid w:val="00D1525A"/>
    <w:rsid w:val="00D15C0C"/>
    <w:rsid w:val="00D15C13"/>
    <w:rsid w:val="00D16D21"/>
    <w:rsid w:val="00D16FD9"/>
    <w:rsid w:val="00D17399"/>
    <w:rsid w:val="00D1758F"/>
    <w:rsid w:val="00D17824"/>
    <w:rsid w:val="00D17F55"/>
    <w:rsid w:val="00D20B7C"/>
    <w:rsid w:val="00D20FFB"/>
    <w:rsid w:val="00D21503"/>
    <w:rsid w:val="00D22116"/>
    <w:rsid w:val="00D22ADD"/>
    <w:rsid w:val="00D23095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36E"/>
    <w:rsid w:val="00D2789D"/>
    <w:rsid w:val="00D30675"/>
    <w:rsid w:val="00D30ACF"/>
    <w:rsid w:val="00D30FA3"/>
    <w:rsid w:val="00D3120B"/>
    <w:rsid w:val="00D312FD"/>
    <w:rsid w:val="00D31AD3"/>
    <w:rsid w:val="00D32A99"/>
    <w:rsid w:val="00D332B1"/>
    <w:rsid w:val="00D33784"/>
    <w:rsid w:val="00D33C97"/>
    <w:rsid w:val="00D33EDB"/>
    <w:rsid w:val="00D34C6B"/>
    <w:rsid w:val="00D35499"/>
    <w:rsid w:val="00D35B21"/>
    <w:rsid w:val="00D3622C"/>
    <w:rsid w:val="00D36CF3"/>
    <w:rsid w:val="00D37CEE"/>
    <w:rsid w:val="00D37DD4"/>
    <w:rsid w:val="00D40A43"/>
    <w:rsid w:val="00D41EEC"/>
    <w:rsid w:val="00D4211A"/>
    <w:rsid w:val="00D423CF"/>
    <w:rsid w:val="00D42525"/>
    <w:rsid w:val="00D42545"/>
    <w:rsid w:val="00D428BA"/>
    <w:rsid w:val="00D42FD5"/>
    <w:rsid w:val="00D430F5"/>
    <w:rsid w:val="00D4517F"/>
    <w:rsid w:val="00D4537B"/>
    <w:rsid w:val="00D46A6E"/>
    <w:rsid w:val="00D4774B"/>
    <w:rsid w:val="00D50205"/>
    <w:rsid w:val="00D50299"/>
    <w:rsid w:val="00D502CC"/>
    <w:rsid w:val="00D503C7"/>
    <w:rsid w:val="00D50C62"/>
    <w:rsid w:val="00D510D5"/>
    <w:rsid w:val="00D5159F"/>
    <w:rsid w:val="00D526E3"/>
    <w:rsid w:val="00D5274A"/>
    <w:rsid w:val="00D5277F"/>
    <w:rsid w:val="00D527C5"/>
    <w:rsid w:val="00D528FC"/>
    <w:rsid w:val="00D52B1F"/>
    <w:rsid w:val="00D53C87"/>
    <w:rsid w:val="00D548BE"/>
    <w:rsid w:val="00D54A6D"/>
    <w:rsid w:val="00D55D3D"/>
    <w:rsid w:val="00D57895"/>
    <w:rsid w:val="00D578B6"/>
    <w:rsid w:val="00D57F1A"/>
    <w:rsid w:val="00D60186"/>
    <w:rsid w:val="00D60FD3"/>
    <w:rsid w:val="00D61037"/>
    <w:rsid w:val="00D61A8D"/>
    <w:rsid w:val="00D61B3F"/>
    <w:rsid w:val="00D62AD3"/>
    <w:rsid w:val="00D63559"/>
    <w:rsid w:val="00D641BE"/>
    <w:rsid w:val="00D65BD9"/>
    <w:rsid w:val="00D66186"/>
    <w:rsid w:val="00D664EB"/>
    <w:rsid w:val="00D66504"/>
    <w:rsid w:val="00D66901"/>
    <w:rsid w:val="00D6732A"/>
    <w:rsid w:val="00D70562"/>
    <w:rsid w:val="00D70831"/>
    <w:rsid w:val="00D70F8F"/>
    <w:rsid w:val="00D70FA0"/>
    <w:rsid w:val="00D710E3"/>
    <w:rsid w:val="00D71169"/>
    <w:rsid w:val="00D738CE"/>
    <w:rsid w:val="00D7473A"/>
    <w:rsid w:val="00D7539D"/>
    <w:rsid w:val="00D759AC"/>
    <w:rsid w:val="00D75E07"/>
    <w:rsid w:val="00D75EF9"/>
    <w:rsid w:val="00D76459"/>
    <w:rsid w:val="00D768E8"/>
    <w:rsid w:val="00D76CC2"/>
    <w:rsid w:val="00D76ED7"/>
    <w:rsid w:val="00D80EB3"/>
    <w:rsid w:val="00D811F1"/>
    <w:rsid w:val="00D81568"/>
    <w:rsid w:val="00D815FE"/>
    <w:rsid w:val="00D81CBF"/>
    <w:rsid w:val="00D81FB8"/>
    <w:rsid w:val="00D82622"/>
    <w:rsid w:val="00D829FE"/>
    <w:rsid w:val="00D82FD9"/>
    <w:rsid w:val="00D83001"/>
    <w:rsid w:val="00D831B9"/>
    <w:rsid w:val="00D83B78"/>
    <w:rsid w:val="00D8412A"/>
    <w:rsid w:val="00D84E6C"/>
    <w:rsid w:val="00D8555A"/>
    <w:rsid w:val="00D85D10"/>
    <w:rsid w:val="00D85D6F"/>
    <w:rsid w:val="00D85E5A"/>
    <w:rsid w:val="00D86C04"/>
    <w:rsid w:val="00D86D16"/>
    <w:rsid w:val="00D87B39"/>
    <w:rsid w:val="00D9050F"/>
    <w:rsid w:val="00D91877"/>
    <w:rsid w:val="00D919AC"/>
    <w:rsid w:val="00D92CAA"/>
    <w:rsid w:val="00D93497"/>
    <w:rsid w:val="00D93757"/>
    <w:rsid w:val="00D93D93"/>
    <w:rsid w:val="00D94E1E"/>
    <w:rsid w:val="00D9526A"/>
    <w:rsid w:val="00D95B5C"/>
    <w:rsid w:val="00D96E32"/>
    <w:rsid w:val="00D97F92"/>
    <w:rsid w:val="00DA0668"/>
    <w:rsid w:val="00DA1022"/>
    <w:rsid w:val="00DA1312"/>
    <w:rsid w:val="00DA13FB"/>
    <w:rsid w:val="00DA2019"/>
    <w:rsid w:val="00DA28A9"/>
    <w:rsid w:val="00DA33A4"/>
    <w:rsid w:val="00DA41A8"/>
    <w:rsid w:val="00DA4A84"/>
    <w:rsid w:val="00DA72DC"/>
    <w:rsid w:val="00DA7955"/>
    <w:rsid w:val="00DA7A7F"/>
    <w:rsid w:val="00DA7DD7"/>
    <w:rsid w:val="00DB1586"/>
    <w:rsid w:val="00DB18FA"/>
    <w:rsid w:val="00DB1DD7"/>
    <w:rsid w:val="00DB27B3"/>
    <w:rsid w:val="00DB28AC"/>
    <w:rsid w:val="00DB28F1"/>
    <w:rsid w:val="00DB2AB8"/>
    <w:rsid w:val="00DB2EB8"/>
    <w:rsid w:val="00DB3AD8"/>
    <w:rsid w:val="00DB416B"/>
    <w:rsid w:val="00DB46ED"/>
    <w:rsid w:val="00DB4D0E"/>
    <w:rsid w:val="00DB628F"/>
    <w:rsid w:val="00DB6611"/>
    <w:rsid w:val="00DB6969"/>
    <w:rsid w:val="00DB7967"/>
    <w:rsid w:val="00DB79E2"/>
    <w:rsid w:val="00DB7E2D"/>
    <w:rsid w:val="00DC0926"/>
    <w:rsid w:val="00DC0BCF"/>
    <w:rsid w:val="00DC1333"/>
    <w:rsid w:val="00DC13FC"/>
    <w:rsid w:val="00DC13FD"/>
    <w:rsid w:val="00DC1F4E"/>
    <w:rsid w:val="00DC254D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A48"/>
    <w:rsid w:val="00DC4E0E"/>
    <w:rsid w:val="00DC5C2C"/>
    <w:rsid w:val="00DC61B9"/>
    <w:rsid w:val="00DC697D"/>
    <w:rsid w:val="00DC6BC0"/>
    <w:rsid w:val="00DC72EB"/>
    <w:rsid w:val="00DD01E4"/>
    <w:rsid w:val="00DD02A2"/>
    <w:rsid w:val="00DD1070"/>
    <w:rsid w:val="00DD18BC"/>
    <w:rsid w:val="00DD2C2C"/>
    <w:rsid w:val="00DD3082"/>
    <w:rsid w:val="00DD40B6"/>
    <w:rsid w:val="00DD42B1"/>
    <w:rsid w:val="00DD44C6"/>
    <w:rsid w:val="00DD47E5"/>
    <w:rsid w:val="00DD4826"/>
    <w:rsid w:val="00DD4DF2"/>
    <w:rsid w:val="00DD59F5"/>
    <w:rsid w:val="00DD6E9F"/>
    <w:rsid w:val="00DD6FA3"/>
    <w:rsid w:val="00DD7A7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12"/>
    <w:rsid w:val="00DE6B9E"/>
    <w:rsid w:val="00DE7193"/>
    <w:rsid w:val="00DE721E"/>
    <w:rsid w:val="00DE73B1"/>
    <w:rsid w:val="00DE782E"/>
    <w:rsid w:val="00DE7AAE"/>
    <w:rsid w:val="00DE7C37"/>
    <w:rsid w:val="00DE7DE9"/>
    <w:rsid w:val="00DF0D54"/>
    <w:rsid w:val="00DF1660"/>
    <w:rsid w:val="00DF1CE9"/>
    <w:rsid w:val="00DF2941"/>
    <w:rsid w:val="00DF32B9"/>
    <w:rsid w:val="00DF3BA3"/>
    <w:rsid w:val="00DF4183"/>
    <w:rsid w:val="00DF46A4"/>
    <w:rsid w:val="00DF5183"/>
    <w:rsid w:val="00DF6184"/>
    <w:rsid w:val="00DF630B"/>
    <w:rsid w:val="00DF6424"/>
    <w:rsid w:val="00DF66B1"/>
    <w:rsid w:val="00DF7D85"/>
    <w:rsid w:val="00E00061"/>
    <w:rsid w:val="00E005A5"/>
    <w:rsid w:val="00E008A2"/>
    <w:rsid w:val="00E00FF1"/>
    <w:rsid w:val="00E027D6"/>
    <w:rsid w:val="00E02CC0"/>
    <w:rsid w:val="00E02D4B"/>
    <w:rsid w:val="00E02D9B"/>
    <w:rsid w:val="00E0309B"/>
    <w:rsid w:val="00E04A11"/>
    <w:rsid w:val="00E04E28"/>
    <w:rsid w:val="00E04FC2"/>
    <w:rsid w:val="00E0519C"/>
    <w:rsid w:val="00E061DF"/>
    <w:rsid w:val="00E062D8"/>
    <w:rsid w:val="00E067CC"/>
    <w:rsid w:val="00E071D9"/>
    <w:rsid w:val="00E0752B"/>
    <w:rsid w:val="00E0760F"/>
    <w:rsid w:val="00E10156"/>
    <w:rsid w:val="00E10B4C"/>
    <w:rsid w:val="00E11696"/>
    <w:rsid w:val="00E11743"/>
    <w:rsid w:val="00E11BBD"/>
    <w:rsid w:val="00E12236"/>
    <w:rsid w:val="00E12406"/>
    <w:rsid w:val="00E128BD"/>
    <w:rsid w:val="00E12D95"/>
    <w:rsid w:val="00E130B5"/>
    <w:rsid w:val="00E13446"/>
    <w:rsid w:val="00E144C9"/>
    <w:rsid w:val="00E144FC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1133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309E6"/>
    <w:rsid w:val="00E31548"/>
    <w:rsid w:val="00E31768"/>
    <w:rsid w:val="00E324D3"/>
    <w:rsid w:val="00E3286B"/>
    <w:rsid w:val="00E32DE1"/>
    <w:rsid w:val="00E33A50"/>
    <w:rsid w:val="00E34BA6"/>
    <w:rsid w:val="00E34F7F"/>
    <w:rsid w:val="00E352C6"/>
    <w:rsid w:val="00E352D3"/>
    <w:rsid w:val="00E3542A"/>
    <w:rsid w:val="00E355AE"/>
    <w:rsid w:val="00E35E6B"/>
    <w:rsid w:val="00E35F32"/>
    <w:rsid w:val="00E361E8"/>
    <w:rsid w:val="00E36DEA"/>
    <w:rsid w:val="00E37406"/>
    <w:rsid w:val="00E37878"/>
    <w:rsid w:val="00E4026E"/>
    <w:rsid w:val="00E40CCB"/>
    <w:rsid w:val="00E41842"/>
    <w:rsid w:val="00E418D5"/>
    <w:rsid w:val="00E41B2B"/>
    <w:rsid w:val="00E42130"/>
    <w:rsid w:val="00E42823"/>
    <w:rsid w:val="00E42862"/>
    <w:rsid w:val="00E42D08"/>
    <w:rsid w:val="00E431D8"/>
    <w:rsid w:val="00E43675"/>
    <w:rsid w:val="00E4397A"/>
    <w:rsid w:val="00E44440"/>
    <w:rsid w:val="00E44A52"/>
    <w:rsid w:val="00E46631"/>
    <w:rsid w:val="00E47B55"/>
    <w:rsid w:val="00E47F06"/>
    <w:rsid w:val="00E50731"/>
    <w:rsid w:val="00E50C91"/>
    <w:rsid w:val="00E50CD5"/>
    <w:rsid w:val="00E52314"/>
    <w:rsid w:val="00E52450"/>
    <w:rsid w:val="00E5270C"/>
    <w:rsid w:val="00E52B32"/>
    <w:rsid w:val="00E52FA0"/>
    <w:rsid w:val="00E53379"/>
    <w:rsid w:val="00E535F3"/>
    <w:rsid w:val="00E5388F"/>
    <w:rsid w:val="00E5458D"/>
    <w:rsid w:val="00E547D1"/>
    <w:rsid w:val="00E5486C"/>
    <w:rsid w:val="00E548FB"/>
    <w:rsid w:val="00E54D4D"/>
    <w:rsid w:val="00E5594C"/>
    <w:rsid w:val="00E55DCA"/>
    <w:rsid w:val="00E55EBA"/>
    <w:rsid w:val="00E56093"/>
    <w:rsid w:val="00E562C1"/>
    <w:rsid w:val="00E56530"/>
    <w:rsid w:val="00E57357"/>
    <w:rsid w:val="00E57B1F"/>
    <w:rsid w:val="00E60970"/>
    <w:rsid w:val="00E61902"/>
    <w:rsid w:val="00E61EE0"/>
    <w:rsid w:val="00E626FA"/>
    <w:rsid w:val="00E638D1"/>
    <w:rsid w:val="00E6392D"/>
    <w:rsid w:val="00E63A79"/>
    <w:rsid w:val="00E63FF4"/>
    <w:rsid w:val="00E6427F"/>
    <w:rsid w:val="00E65E37"/>
    <w:rsid w:val="00E6698B"/>
    <w:rsid w:val="00E67644"/>
    <w:rsid w:val="00E67784"/>
    <w:rsid w:val="00E6798A"/>
    <w:rsid w:val="00E707DC"/>
    <w:rsid w:val="00E70C3E"/>
    <w:rsid w:val="00E70C99"/>
    <w:rsid w:val="00E70FB5"/>
    <w:rsid w:val="00E7124F"/>
    <w:rsid w:val="00E72C0A"/>
    <w:rsid w:val="00E72F0D"/>
    <w:rsid w:val="00E7373E"/>
    <w:rsid w:val="00E738E7"/>
    <w:rsid w:val="00E751C7"/>
    <w:rsid w:val="00E753D5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B86"/>
    <w:rsid w:val="00E83CCB"/>
    <w:rsid w:val="00E84208"/>
    <w:rsid w:val="00E84AF1"/>
    <w:rsid w:val="00E84BFD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3AD1"/>
    <w:rsid w:val="00E9624B"/>
    <w:rsid w:val="00E96BA8"/>
    <w:rsid w:val="00E972E1"/>
    <w:rsid w:val="00E97C9D"/>
    <w:rsid w:val="00EA0157"/>
    <w:rsid w:val="00EA0FA3"/>
    <w:rsid w:val="00EA12F9"/>
    <w:rsid w:val="00EA1D1D"/>
    <w:rsid w:val="00EA1D52"/>
    <w:rsid w:val="00EA1FFC"/>
    <w:rsid w:val="00EA2390"/>
    <w:rsid w:val="00EA329D"/>
    <w:rsid w:val="00EA3DEA"/>
    <w:rsid w:val="00EA4369"/>
    <w:rsid w:val="00EA46A8"/>
    <w:rsid w:val="00EA47A0"/>
    <w:rsid w:val="00EA48B0"/>
    <w:rsid w:val="00EA5787"/>
    <w:rsid w:val="00EB06F7"/>
    <w:rsid w:val="00EB0ACD"/>
    <w:rsid w:val="00EB1BAD"/>
    <w:rsid w:val="00EB2AA6"/>
    <w:rsid w:val="00EB301D"/>
    <w:rsid w:val="00EB3709"/>
    <w:rsid w:val="00EB3A60"/>
    <w:rsid w:val="00EB3B32"/>
    <w:rsid w:val="00EB4621"/>
    <w:rsid w:val="00EB46C5"/>
    <w:rsid w:val="00EB552E"/>
    <w:rsid w:val="00EB5CBB"/>
    <w:rsid w:val="00EB6006"/>
    <w:rsid w:val="00EB6EA5"/>
    <w:rsid w:val="00EB7346"/>
    <w:rsid w:val="00EB7CDD"/>
    <w:rsid w:val="00EC00EA"/>
    <w:rsid w:val="00EC052A"/>
    <w:rsid w:val="00EC1E60"/>
    <w:rsid w:val="00EC1FA2"/>
    <w:rsid w:val="00EC31DE"/>
    <w:rsid w:val="00EC362B"/>
    <w:rsid w:val="00EC3822"/>
    <w:rsid w:val="00EC41A2"/>
    <w:rsid w:val="00EC43AE"/>
    <w:rsid w:val="00EC4E40"/>
    <w:rsid w:val="00EC5265"/>
    <w:rsid w:val="00EC537B"/>
    <w:rsid w:val="00EC5655"/>
    <w:rsid w:val="00EC5DAC"/>
    <w:rsid w:val="00EC66C8"/>
    <w:rsid w:val="00EC6B06"/>
    <w:rsid w:val="00EC6FBD"/>
    <w:rsid w:val="00EC7C9A"/>
    <w:rsid w:val="00ED0465"/>
    <w:rsid w:val="00ED0F75"/>
    <w:rsid w:val="00ED11AC"/>
    <w:rsid w:val="00ED15C8"/>
    <w:rsid w:val="00ED19E3"/>
    <w:rsid w:val="00ED1E86"/>
    <w:rsid w:val="00ED213D"/>
    <w:rsid w:val="00ED291E"/>
    <w:rsid w:val="00ED30DC"/>
    <w:rsid w:val="00ED4323"/>
    <w:rsid w:val="00ED534A"/>
    <w:rsid w:val="00ED5E38"/>
    <w:rsid w:val="00ED6680"/>
    <w:rsid w:val="00ED6882"/>
    <w:rsid w:val="00ED6F8B"/>
    <w:rsid w:val="00ED732C"/>
    <w:rsid w:val="00ED7CC8"/>
    <w:rsid w:val="00EE0B62"/>
    <w:rsid w:val="00EE1678"/>
    <w:rsid w:val="00EE1914"/>
    <w:rsid w:val="00EE194C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419"/>
    <w:rsid w:val="00EE55CD"/>
    <w:rsid w:val="00EE5F26"/>
    <w:rsid w:val="00EE5F3B"/>
    <w:rsid w:val="00EE713E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756"/>
    <w:rsid w:val="00EF57F1"/>
    <w:rsid w:val="00EF65B2"/>
    <w:rsid w:val="00EF685F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440C"/>
    <w:rsid w:val="00F04AA7"/>
    <w:rsid w:val="00F04AE7"/>
    <w:rsid w:val="00F05AD0"/>
    <w:rsid w:val="00F05BB1"/>
    <w:rsid w:val="00F05E88"/>
    <w:rsid w:val="00F06813"/>
    <w:rsid w:val="00F07112"/>
    <w:rsid w:val="00F0780F"/>
    <w:rsid w:val="00F10289"/>
    <w:rsid w:val="00F11260"/>
    <w:rsid w:val="00F11DAF"/>
    <w:rsid w:val="00F120EE"/>
    <w:rsid w:val="00F12B46"/>
    <w:rsid w:val="00F12E85"/>
    <w:rsid w:val="00F13A74"/>
    <w:rsid w:val="00F140A6"/>
    <w:rsid w:val="00F14415"/>
    <w:rsid w:val="00F144E7"/>
    <w:rsid w:val="00F14BA1"/>
    <w:rsid w:val="00F15AFD"/>
    <w:rsid w:val="00F15B91"/>
    <w:rsid w:val="00F15CE4"/>
    <w:rsid w:val="00F15DD1"/>
    <w:rsid w:val="00F16374"/>
    <w:rsid w:val="00F210BF"/>
    <w:rsid w:val="00F21A0B"/>
    <w:rsid w:val="00F21E7D"/>
    <w:rsid w:val="00F22373"/>
    <w:rsid w:val="00F22704"/>
    <w:rsid w:val="00F2278E"/>
    <w:rsid w:val="00F22924"/>
    <w:rsid w:val="00F23243"/>
    <w:rsid w:val="00F2387C"/>
    <w:rsid w:val="00F242F3"/>
    <w:rsid w:val="00F24621"/>
    <w:rsid w:val="00F24BBB"/>
    <w:rsid w:val="00F2523E"/>
    <w:rsid w:val="00F26D4E"/>
    <w:rsid w:val="00F2712D"/>
    <w:rsid w:val="00F30154"/>
    <w:rsid w:val="00F30C83"/>
    <w:rsid w:val="00F31980"/>
    <w:rsid w:val="00F31B0B"/>
    <w:rsid w:val="00F32212"/>
    <w:rsid w:val="00F32334"/>
    <w:rsid w:val="00F32418"/>
    <w:rsid w:val="00F32489"/>
    <w:rsid w:val="00F32A28"/>
    <w:rsid w:val="00F32E0F"/>
    <w:rsid w:val="00F3367B"/>
    <w:rsid w:val="00F3387A"/>
    <w:rsid w:val="00F3448E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1228"/>
    <w:rsid w:val="00F514AA"/>
    <w:rsid w:val="00F5166F"/>
    <w:rsid w:val="00F51828"/>
    <w:rsid w:val="00F520F0"/>
    <w:rsid w:val="00F53928"/>
    <w:rsid w:val="00F53955"/>
    <w:rsid w:val="00F53D85"/>
    <w:rsid w:val="00F547A4"/>
    <w:rsid w:val="00F54C09"/>
    <w:rsid w:val="00F54EF6"/>
    <w:rsid w:val="00F55229"/>
    <w:rsid w:val="00F555BF"/>
    <w:rsid w:val="00F562FB"/>
    <w:rsid w:val="00F563A5"/>
    <w:rsid w:val="00F56915"/>
    <w:rsid w:val="00F5751C"/>
    <w:rsid w:val="00F57650"/>
    <w:rsid w:val="00F578C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847"/>
    <w:rsid w:val="00F63019"/>
    <w:rsid w:val="00F63A16"/>
    <w:rsid w:val="00F63B6D"/>
    <w:rsid w:val="00F63D5B"/>
    <w:rsid w:val="00F63F00"/>
    <w:rsid w:val="00F64BEA"/>
    <w:rsid w:val="00F66520"/>
    <w:rsid w:val="00F66C03"/>
    <w:rsid w:val="00F66CAA"/>
    <w:rsid w:val="00F67920"/>
    <w:rsid w:val="00F67B55"/>
    <w:rsid w:val="00F7006C"/>
    <w:rsid w:val="00F700FC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402E"/>
    <w:rsid w:val="00F7447E"/>
    <w:rsid w:val="00F74CBE"/>
    <w:rsid w:val="00F7517D"/>
    <w:rsid w:val="00F754C2"/>
    <w:rsid w:val="00F75BA0"/>
    <w:rsid w:val="00F76494"/>
    <w:rsid w:val="00F76CAF"/>
    <w:rsid w:val="00F77F1A"/>
    <w:rsid w:val="00F80C62"/>
    <w:rsid w:val="00F80DBF"/>
    <w:rsid w:val="00F81411"/>
    <w:rsid w:val="00F81415"/>
    <w:rsid w:val="00F81F78"/>
    <w:rsid w:val="00F82502"/>
    <w:rsid w:val="00F828F5"/>
    <w:rsid w:val="00F83178"/>
    <w:rsid w:val="00F8464E"/>
    <w:rsid w:val="00F84A8D"/>
    <w:rsid w:val="00F850D5"/>
    <w:rsid w:val="00F853DE"/>
    <w:rsid w:val="00F856C7"/>
    <w:rsid w:val="00F8663D"/>
    <w:rsid w:val="00F867EE"/>
    <w:rsid w:val="00F874F9"/>
    <w:rsid w:val="00F879BD"/>
    <w:rsid w:val="00F87D18"/>
    <w:rsid w:val="00F90353"/>
    <w:rsid w:val="00F905BC"/>
    <w:rsid w:val="00F90928"/>
    <w:rsid w:val="00F918B9"/>
    <w:rsid w:val="00F928C3"/>
    <w:rsid w:val="00F92CF0"/>
    <w:rsid w:val="00F931A6"/>
    <w:rsid w:val="00F942A0"/>
    <w:rsid w:val="00F94AC5"/>
    <w:rsid w:val="00F95391"/>
    <w:rsid w:val="00F95A01"/>
    <w:rsid w:val="00F9653A"/>
    <w:rsid w:val="00F96573"/>
    <w:rsid w:val="00F965C4"/>
    <w:rsid w:val="00F96961"/>
    <w:rsid w:val="00F96E9C"/>
    <w:rsid w:val="00F96F1B"/>
    <w:rsid w:val="00F97086"/>
    <w:rsid w:val="00F97478"/>
    <w:rsid w:val="00F974A7"/>
    <w:rsid w:val="00FA00E6"/>
    <w:rsid w:val="00FA0626"/>
    <w:rsid w:val="00FA0D97"/>
    <w:rsid w:val="00FA1147"/>
    <w:rsid w:val="00FA1659"/>
    <w:rsid w:val="00FA25D6"/>
    <w:rsid w:val="00FA3674"/>
    <w:rsid w:val="00FA3B9D"/>
    <w:rsid w:val="00FA409E"/>
    <w:rsid w:val="00FA4895"/>
    <w:rsid w:val="00FA4A42"/>
    <w:rsid w:val="00FA4AD8"/>
    <w:rsid w:val="00FA5062"/>
    <w:rsid w:val="00FA575F"/>
    <w:rsid w:val="00FA65F4"/>
    <w:rsid w:val="00FA68FB"/>
    <w:rsid w:val="00FA74C1"/>
    <w:rsid w:val="00FA78F7"/>
    <w:rsid w:val="00FA7C25"/>
    <w:rsid w:val="00FB1233"/>
    <w:rsid w:val="00FB1A4A"/>
    <w:rsid w:val="00FB2393"/>
    <w:rsid w:val="00FB23CA"/>
    <w:rsid w:val="00FB243E"/>
    <w:rsid w:val="00FB2525"/>
    <w:rsid w:val="00FB2ADB"/>
    <w:rsid w:val="00FB2CB4"/>
    <w:rsid w:val="00FB2F8B"/>
    <w:rsid w:val="00FB300F"/>
    <w:rsid w:val="00FB3B54"/>
    <w:rsid w:val="00FB4302"/>
    <w:rsid w:val="00FB4C51"/>
    <w:rsid w:val="00FB4EE1"/>
    <w:rsid w:val="00FB4FA3"/>
    <w:rsid w:val="00FB6890"/>
    <w:rsid w:val="00FB6BA0"/>
    <w:rsid w:val="00FB6BB3"/>
    <w:rsid w:val="00FB6D4E"/>
    <w:rsid w:val="00FB6E18"/>
    <w:rsid w:val="00FB6E41"/>
    <w:rsid w:val="00FB78E5"/>
    <w:rsid w:val="00FB7DEF"/>
    <w:rsid w:val="00FC24CF"/>
    <w:rsid w:val="00FC2975"/>
    <w:rsid w:val="00FC2C35"/>
    <w:rsid w:val="00FC46BA"/>
    <w:rsid w:val="00FC4940"/>
    <w:rsid w:val="00FC4ED7"/>
    <w:rsid w:val="00FC4F9B"/>
    <w:rsid w:val="00FC5073"/>
    <w:rsid w:val="00FC565F"/>
    <w:rsid w:val="00FC6F80"/>
    <w:rsid w:val="00FC7278"/>
    <w:rsid w:val="00FC7A93"/>
    <w:rsid w:val="00FC7D82"/>
    <w:rsid w:val="00FD062E"/>
    <w:rsid w:val="00FD0E77"/>
    <w:rsid w:val="00FD25DE"/>
    <w:rsid w:val="00FD2607"/>
    <w:rsid w:val="00FD3F7F"/>
    <w:rsid w:val="00FD445D"/>
    <w:rsid w:val="00FD4574"/>
    <w:rsid w:val="00FD4613"/>
    <w:rsid w:val="00FD539F"/>
    <w:rsid w:val="00FD6744"/>
    <w:rsid w:val="00FD67EF"/>
    <w:rsid w:val="00FD6BDE"/>
    <w:rsid w:val="00FD7531"/>
    <w:rsid w:val="00FE1386"/>
    <w:rsid w:val="00FE17EB"/>
    <w:rsid w:val="00FE1F2F"/>
    <w:rsid w:val="00FE2872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334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A08"/>
    <w:rsid w:val="00FF2ED3"/>
    <w:rsid w:val="00FF371F"/>
    <w:rsid w:val="00FF3F61"/>
    <w:rsid w:val="00FF414F"/>
    <w:rsid w:val="00FF473D"/>
    <w:rsid w:val="00FF4D61"/>
    <w:rsid w:val="00FF58FB"/>
    <w:rsid w:val="00FF6108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kern w:val="0"/>
    </w:rPr>
  </w:style>
  <w:style w:type="paragraph" w:styleId="1">
    <w:name w:val="heading 1"/>
    <w:basedOn w:val="a"/>
    <w:next w:val="a"/>
    <w:link w:val="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Arial"/>
      <w:b/>
      <w:snapToGrid w:val="0"/>
      <w:w w:val="0"/>
      <w:sz w:val="40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b/>
      <w:sz w:val="24"/>
      <w:szCs w:val="24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b/>
      <w:sz w:val="22"/>
      <w:lang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b/>
      <w:bCs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C44CC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hAnsi="Arial"/>
      <w:i/>
      <w:sz w:val="22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hAnsi="Arial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hAnsi="Arial"/>
      <w:i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A35BD"/>
    <w:rPr>
      <w:rFonts w:ascii="Calibri" w:eastAsia="Calibri" w:hAnsi="Calibri" w:cs="Arial"/>
      <w:b/>
      <w:snapToGrid w:val="0"/>
      <w:w w:val="0"/>
      <w:kern w:val="0"/>
      <w:sz w:val="40"/>
      <w:szCs w:val="32"/>
    </w:rPr>
  </w:style>
  <w:style w:type="character" w:customStyle="1" w:styleId="2Char">
    <w:name w:val="제목 2 Char"/>
    <w:basedOn w:val="a0"/>
    <w:link w:val="2"/>
    <w:uiPriority w:val="9"/>
    <w:rsid w:val="00C004E3"/>
    <w:rPr>
      <w:rFonts w:ascii="Calibri" w:eastAsia="Calibri" w:hAnsi="Calibri" w:cs="Calibri"/>
      <w:b/>
      <w:kern w:val="0"/>
      <w:sz w:val="24"/>
      <w:szCs w:val="24"/>
      <w:lang w:eastAsia="en-US"/>
    </w:rPr>
  </w:style>
  <w:style w:type="character" w:customStyle="1" w:styleId="3Char">
    <w:name w:val="제목 3 Char"/>
    <w:basedOn w:val="a0"/>
    <w:link w:val="3"/>
    <w:uiPriority w:val="9"/>
    <w:rsid w:val="00014414"/>
    <w:rPr>
      <w:rFonts w:ascii="Calibri" w:eastAsia="Calibri" w:hAnsi="Calibri" w:cs="Calibri"/>
      <w:b/>
      <w:kern w:val="0"/>
      <w:sz w:val="22"/>
      <w:lang w:eastAsia="en-US"/>
    </w:rPr>
  </w:style>
  <w:style w:type="character" w:customStyle="1" w:styleId="4Char">
    <w:name w:val="제목 4 Char"/>
    <w:basedOn w:val="a0"/>
    <w:link w:val="4"/>
    <w:uiPriority w:val="9"/>
    <w:rsid w:val="00C70783"/>
    <w:rPr>
      <w:rFonts w:ascii="Calibri" w:eastAsia="Calibri" w:hAnsi="Calibri" w:cs="Calibri"/>
      <w:b/>
      <w:bCs/>
      <w:kern w:val="0"/>
      <w:lang w:eastAsia="en-US"/>
    </w:rPr>
  </w:style>
  <w:style w:type="paragraph" w:styleId="a3">
    <w:name w:val="footnote text"/>
    <w:basedOn w:val="a"/>
    <w:link w:val="Char"/>
    <w:uiPriority w:val="99"/>
    <w:unhideWhenUsed/>
    <w:qFormat/>
    <w:rsid w:val="00C93FEA"/>
    <w:pPr>
      <w:snapToGrid w:val="0"/>
      <w:spacing w:after="0"/>
    </w:pPr>
    <w:rPr>
      <w:rFonts w:eastAsia="Times New Roman"/>
      <w:sz w:val="18"/>
      <w:szCs w:val="18"/>
    </w:rPr>
  </w:style>
  <w:style w:type="character" w:customStyle="1" w:styleId="Char">
    <w:name w:val="각주 텍스트 Char"/>
    <w:basedOn w:val="a0"/>
    <w:link w:val="a3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unhideWhenUsed/>
    <w:rsid w:val="006E768E"/>
    <w:pPr>
      <w:tabs>
        <w:tab w:val="center" w:pos="4513"/>
        <w:tab w:val="right" w:pos="9026"/>
      </w:tabs>
      <w:snapToGrid w:val="0"/>
    </w:pPr>
    <w:rPr>
      <w:rFonts w:eastAsia="맑은 고딕"/>
    </w:r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6E768E"/>
    <w:rPr>
      <w:rFonts w:ascii="Times New Roman" w:eastAsia="맑은 고딕" w:hAnsi="Times New Roman"/>
    </w:rPr>
  </w:style>
  <w:style w:type="paragraph" w:styleId="a5">
    <w:name w:val="footer"/>
    <w:basedOn w:val="a"/>
    <w:link w:val="Char1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eastAsia="맑은 고딕"/>
    </w:rPr>
  </w:style>
  <w:style w:type="character" w:customStyle="1" w:styleId="Char1">
    <w:name w:val="바닥글 Char"/>
    <w:basedOn w:val="a0"/>
    <w:link w:val="a5"/>
    <w:rsid w:val="00B8363E"/>
    <w:rPr>
      <w:rFonts w:ascii="Times New Roman" w:eastAsia="맑은 고딕" w:hAnsi="Times New Roman" w:cs="Times New Roman"/>
      <w:kern w:val="0"/>
    </w:rPr>
  </w:style>
  <w:style w:type="table" w:styleId="a6">
    <w:name w:val="Table Grid"/>
    <w:basedOn w:val="a1"/>
    <w:uiPriority w:val="59"/>
    <w:rsid w:val="006E76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otnote reference"/>
    <w:basedOn w:val="a0"/>
    <w:semiHidden/>
    <w:rsid w:val="006E768E"/>
    <w:rPr>
      <w:vertAlign w:val="superscript"/>
    </w:rPr>
  </w:style>
  <w:style w:type="paragraph" w:styleId="a8">
    <w:name w:val="Balloon Text"/>
    <w:basedOn w:val="a"/>
    <w:link w:val="Char2"/>
    <w:uiPriority w:val="99"/>
    <w:semiHidden/>
    <w:unhideWhenUsed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line number"/>
    <w:basedOn w:val="a0"/>
    <w:uiPriority w:val="99"/>
    <w:semiHidden/>
    <w:unhideWhenUsed/>
    <w:rsid w:val="006E768E"/>
  </w:style>
  <w:style w:type="paragraph" w:customStyle="1" w:styleId="TitlewoNum">
    <w:name w:val="TitlewoNum"/>
    <w:basedOn w:val="a"/>
    <w:link w:val="TitlewoNumChar"/>
    <w:qFormat/>
    <w:rsid w:val="00795D01"/>
    <w:rPr>
      <w:rFonts w:eastAsia="맑은 고딕" w:cs="Arial"/>
      <w:b/>
      <w:sz w:val="28"/>
      <w:szCs w:val="24"/>
    </w:rPr>
  </w:style>
  <w:style w:type="paragraph" w:customStyle="1" w:styleId="Table">
    <w:name w:val="Table"/>
    <w:basedOn w:val="a"/>
    <w:link w:val="TableChar"/>
    <w:qFormat/>
    <w:rsid w:val="00AD68FB"/>
    <w:pPr>
      <w:spacing w:after="0"/>
      <w:jc w:val="left"/>
    </w:pPr>
  </w:style>
  <w:style w:type="character" w:customStyle="1" w:styleId="TitlewoNumChar">
    <w:name w:val="TitlewoNum Char"/>
    <w:basedOn w:val="a0"/>
    <w:link w:val="TitlewoNum"/>
    <w:rsid w:val="00795D01"/>
    <w:rPr>
      <w:rFonts w:ascii="Calibri" w:eastAsia="맑은 고딕" w:hAnsi="Calibri" w:cs="Arial"/>
      <w:b/>
      <w:kern w:val="0"/>
      <w:sz w:val="28"/>
      <w:szCs w:val="24"/>
    </w:rPr>
  </w:style>
  <w:style w:type="paragraph" w:styleId="aa">
    <w:name w:val="List Paragraph"/>
    <w:basedOn w:val="a"/>
    <w:uiPriority w:val="34"/>
    <w:qFormat/>
    <w:rsid w:val="00826E87"/>
    <w:pPr>
      <w:ind w:leftChars="400" w:left="800"/>
    </w:pPr>
  </w:style>
  <w:style w:type="character" w:customStyle="1" w:styleId="TableChar">
    <w:name w:val="Table Char"/>
    <w:basedOn w:val="a0"/>
    <w:link w:val="Table"/>
    <w:rsid w:val="00AD68FB"/>
    <w:rPr>
      <w:rFonts w:ascii="Calibri" w:eastAsia="Calibri" w:hAnsi="Calibri" w:cs="Calibri"/>
      <w:kern w:val="0"/>
    </w:rPr>
  </w:style>
  <w:style w:type="paragraph" w:styleId="a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3"/>
    <w:unhideWhenUsed/>
    <w:qFormat/>
    <w:rsid w:val="00A7205C"/>
    <w:pPr>
      <w:spacing w:before="120"/>
      <w:jc w:val="center"/>
    </w:pPr>
    <w:rPr>
      <w:rFonts w:eastAsiaTheme="minorEastAsia" w:cs="Arial"/>
      <w:b/>
      <w:bCs/>
      <w:sz w:val="18"/>
      <w:szCs w:val="18"/>
    </w:rPr>
  </w:style>
  <w:style w:type="paragraph" w:styleId="ac">
    <w:name w:val="Quote"/>
    <w:basedOn w:val="a"/>
    <w:next w:val="a"/>
    <w:link w:val="Char4"/>
    <w:uiPriority w:val="29"/>
    <w:qFormat/>
    <w:rsid w:val="001F0392"/>
    <w:pPr>
      <w:jc w:val="right"/>
    </w:pPr>
    <w:rPr>
      <w:i/>
      <w:iCs/>
      <w:color w:val="808080" w:themeColor="background1" w:themeShade="80"/>
      <w:sz w:val="18"/>
      <w:szCs w:val="18"/>
    </w:rPr>
  </w:style>
  <w:style w:type="character" w:customStyle="1" w:styleId="Char4">
    <w:name w:val="인용 Char"/>
    <w:basedOn w:val="a0"/>
    <w:link w:val="ac"/>
    <w:uiPriority w:val="29"/>
    <w:rsid w:val="001F0392"/>
    <w:rPr>
      <w:rFonts w:ascii="Times New Roman" w:hAnsi="Times New Roman" w:cs="Times New Roman"/>
      <w:i/>
      <w:iCs/>
      <w:color w:val="808080" w:themeColor="background1" w:themeShade="80"/>
      <w:kern w:val="0"/>
      <w:sz w:val="18"/>
      <w:szCs w:val="18"/>
    </w:rPr>
  </w:style>
  <w:style w:type="paragraph" w:styleId="ad">
    <w:name w:val="Title"/>
    <w:basedOn w:val="a"/>
    <w:next w:val="a"/>
    <w:link w:val="Char5"/>
    <w:qFormat/>
    <w:rsid w:val="00C44CC1"/>
    <w:pPr>
      <w:spacing w:before="240"/>
      <w:jc w:val="center"/>
      <w:outlineLvl w:val="0"/>
    </w:pPr>
    <w:rPr>
      <w:rFonts w:ascii="Arial" w:eastAsiaTheme="majorEastAsia" w:hAnsi="Arial" w:cs="Arial"/>
      <w:b/>
      <w:bCs/>
      <w:sz w:val="32"/>
      <w:szCs w:val="32"/>
    </w:rPr>
  </w:style>
  <w:style w:type="character" w:customStyle="1" w:styleId="Char5">
    <w:name w:val="제목 Char"/>
    <w:basedOn w:val="a0"/>
    <w:link w:val="ad"/>
    <w:rsid w:val="00C44CC1"/>
    <w:rPr>
      <w:rFonts w:ascii="Arial" w:eastAsiaTheme="majorEastAsia" w:hAnsi="Arial" w:cs="Arial"/>
      <w:b/>
      <w:bCs/>
      <w:kern w:val="0"/>
      <w:sz w:val="32"/>
      <w:szCs w:val="32"/>
    </w:rPr>
  </w:style>
  <w:style w:type="paragraph" w:styleId="ae">
    <w:name w:val="Subtitle"/>
    <w:basedOn w:val="a"/>
    <w:next w:val="a"/>
    <w:link w:val="Char6"/>
    <w:uiPriority w:val="11"/>
    <w:qFormat/>
    <w:rsid w:val="00C44CC1"/>
    <w:pPr>
      <w:spacing w:after="60"/>
      <w:jc w:val="center"/>
      <w:outlineLvl w:val="1"/>
    </w:pPr>
    <w:rPr>
      <w:rFonts w:ascii="Arial" w:eastAsiaTheme="majorEastAsia" w:hAnsi="Arial" w:cs="Arial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C44CC1"/>
    <w:rPr>
      <w:rFonts w:ascii="Arial" w:eastAsiaTheme="majorEastAsia" w:hAnsi="Arial" w:cs="Arial"/>
      <w:kern w:val="0"/>
      <w:sz w:val="24"/>
      <w:szCs w:val="24"/>
    </w:rPr>
  </w:style>
  <w:style w:type="character" w:customStyle="1" w:styleId="5Char">
    <w:name w:val="제목 5 Char"/>
    <w:basedOn w:val="a0"/>
    <w:link w:val="5"/>
    <w:uiPriority w:val="9"/>
    <w:rsid w:val="00C44CC1"/>
    <w:rPr>
      <w:rFonts w:asciiTheme="majorHAnsi" w:eastAsiaTheme="majorEastAsia" w:hAnsiTheme="majorHAnsi" w:cstheme="majorBidi"/>
      <w:kern w:val="0"/>
    </w:rPr>
  </w:style>
  <w:style w:type="paragraph" w:styleId="TOC">
    <w:name w:val="TOC Heading"/>
    <w:basedOn w:val="1"/>
    <w:next w:val="a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Theme="majorHAnsi" w:hAnsiTheme="majorHAnsi" w:cstheme="majorBidi"/>
      <w:bCs/>
      <w:snapToGrid/>
      <w:color w:val="365F91" w:themeColor="accent1" w:themeShade="BF"/>
      <w:w w:val="10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20">
    <w:name w:val="toc 2"/>
    <w:basedOn w:val="a"/>
    <w:next w:val="a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30">
    <w:name w:val="toc 3"/>
    <w:basedOn w:val="a"/>
    <w:next w:val="a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af">
    <w:name w:val="Hyperlink"/>
    <w:basedOn w:val="a0"/>
    <w:uiPriority w:val="99"/>
    <w:unhideWhenUsed/>
    <w:rsid w:val="00B023E3"/>
    <w:rPr>
      <w:color w:val="0000FF" w:themeColor="hyperlink"/>
      <w:u w:val="single"/>
    </w:rPr>
  </w:style>
  <w:style w:type="paragraph" w:styleId="af0">
    <w:name w:val="table of figures"/>
    <w:basedOn w:val="a"/>
    <w:next w:val="a"/>
    <w:uiPriority w:val="99"/>
    <w:unhideWhenUsed/>
    <w:rsid w:val="00B023E3"/>
    <w:pPr>
      <w:ind w:leftChars="400" w:left="400" w:hangingChars="200" w:hanging="200"/>
    </w:pPr>
  </w:style>
  <w:style w:type="paragraph" w:styleId="40">
    <w:name w:val="toc 4"/>
    <w:basedOn w:val="a"/>
    <w:next w:val="a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af1">
    <w:name w:val="Document Map"/>
    <w:basedOn w:val="a"/>
    <w:link w:val="Char7"/>
    <w:uiPriority w:val="99"/>
    <w:semiHidden/>
    <w:unhideWhenUsed/>
    <w:rsid w:val="000A3BF1"/>
    <w:rPr>
      <w:rFonts w:ascii="굴림" w:eastAsia="굴림"/>
      <w:sz w:val="18"/>
      <w:szCs w:val="18"/>
    </w:rPr>
  </w:style>
  <w:style w:type="character" w:customStyle="1" w:styleId="Char7">
    <w:name w:val="문서 구조 Char"/>
    <w:basedOn w:val="a0"/>
    <w:link w:val="af1"/>
    <w:uiPriority w:val="99"/>
    <w:semiHidden/>
    <w:rsid w:val="000A3BF1"/>
    <w:rPr>
      <w:rFonts w:ascii="굴림" w:eastAsia="굴림" w:hAnsi="Times New Roman" w:cs="Times New Roman"/>
      <w:kern w:val="0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D25117"/>
    <w:rPr>
      <w:sz w:val="16"/>
      <w:szCs w:val="16"/>
    </w:rPr>
  </w:style>
  <w:style w:type="paragraph" w:styleId="af3">
    <w:name w:val="annotation text"/>
    <w:basedOn w:val="a"/>
    <w:link w:val="Char8"/>
    <w:uiPriority w:val="99"/>
    <w:semiHidden/>
    <w:unhideWhenUsed/>
    <w:rsid w:val="00D25117"/>
    <w:pPr>
      <w:spacing w:line="240" w:lineRule="auto"/>
    </w:pPr>
    <w:rPr>
      <w:szCs w:val="20"/>
    </w:rPr>
  </w:style>
  <w:style w:type="character" w:customStyle="1" w:styleId="Char8">
    <w:name w:val="메모 텍스트 Char"/>
    <w:basedOn w:val="a0"/>
    <w:link w:val="af3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af4">
    <w:name w:val="annotation subject"/>
    <w:basedOn w:val="af3"/>
    <w:next w:val="af3"/>
    <w:link w:val="Char9"/>
    <w:uiPriority w:val="99"/>
    <w:semiHidden/>
    <w:unhideWhenUsed/>
    <w:rsid w:val="00D25117"/>
    <w:rPr>
      <w:b/>
      <w:bCs/>
    </w:rPr>
  </w:style>
  <w:style w:type="character" w:customStyle="1" w:styleId="Char9">
    <w:name w:val="메모 주제 Char"/>
    <w:basedOn w:val="Char8"/>
    <w:link w:val="af4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af5">
    <w:name w:val="Normal (Web)"/>
    <w:basedOn w:val="a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굴림" w:eastAsia="굴림" w:hAnsi="굴림" w:cs="굴림"/>
      <w:sz w:val="24"/>
      <w:szCs w:val="24"/>
    </w:rPr>
  </w:style>
  <w:style w:type="table" w:customStyle="1" w:styleId="LightShading1">
    <w:name w:val="Light Shading1"/>
    <w:basedOn w:val="a1"/>
    <w:uiPriority w:val="60"/>
    <w:rsid w:val="00A20A26"/>
    <w:pPr>
      <w:jc w:val="center"/>
    </w:pPr>
    <w:rPr>
      <w:rFonts w:eastAsia="Calibr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6Char">
    <w:name w:val="제목 6 Char"/>
    <w:basedOn w:val="a0"/>
    <w:link w:val="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7Char">
    <w:name w:val="제목 7 Char"/>
    <w:basedOn w:val="a0"/>
    <w:link w:val="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8Char">
    <w:name w:val="제목 8 Char"/>
    <w:basedOn w:val="a0"/>
    <w:link w:val="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9Char">
    <w:name w:val="제목 9 Char"/>
    <w:basedOn w:val="a0"/>
    <w:link w:val="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af6">
    <w:name w:val="Placeholder Text"/>
    <w:basedOn w:val="a0"/>
    <w:uiPriority w:val="99"/>
    <w:semiHidden/>
    <w:rsid w:val="00CB0B3D"/>
    <w:rPr>
      <w:color w:val="808080"/>
    </w:rPr>
  </w:style>
  <w:style w:type="paragraph" w:styleId="60">
    <w:name w:val="toc 6"/>
    <w:basedOn w:val="a"/>
    <w:next w:val="a"/>
    <w:autoRedefine/>
    <w:uiPriority w:val="39"/>
    <w:semiHidden/>
    <w:unhideWhenUsed/>
    <w:rsid w:val="002C09E3"/>
    <w:pPr>
      <w:ind w:leftChars="1000" w:left="2125"/>
    </w:pPr>
  </w:style>
  <w:style w:type="paragraph" w:styleId="af7">
    <w:name w:val="Revision"/>
    <w:hidden/>
    <w:uiPriority w:val="99"/>
    <w:semiHidden/>
    <w:rsid w:val="007C008B"/>
    <w:rPr>
      <w:rFonts w:ascii="Calibri" w:eastAsia="Calibri" w:hAnsi="Calibri" w:cs="Calibri"/>
      <w:kern w:val="0"/>
    </w:rPr>
  </w:style>
  <w:style w:type="paragraph" w:customStyle="1" w:styleId="TableCaption">
    <w:name w:val="Table Caption"/>
    <w:basedOn w:val="ab"/>
    <w:link w:val="TableCaptionChar"/>
    <w:qFormat/>
    <w:rsid w:val="00B4095A"/>
  </w:style>
  <w:style w:type="character" w:customStyle="1" w:styleId="Char3">
    <w:name w:val="캡션 Char"/>
    <w:aliases w:val="cap Char,Caption Char1 Char Char,cap Char Char1 Char,Caption Char Char1 Char Char,cap Char2 Char,cap1 Char,cap2 Char,cap11 Char1,Légende-figure Char1,Légende-figure Char Char,Beschrifubg Char,Beschriftung Char Char1,label Char,cap11 Char Char"/>
    <w:basedOn w:val="a0"/>
    <w:link w:val="ab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basedOn w:val="Char3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af8">
    <w:name w:val="FollowedHyperlink"/>
    <w:basedOn w:val="a0"/>
    <w:uiPriority w:val="99"/>
    <w:semiHidden/>
    <w:unhideWhenUsed/>
    <w:rsid w:val="00E21B8F"/>
    <w:rPr>
      <w:color w:val="800080" w:themeColor="followedHyperlink"/>
      <w:u w:val="single"/>
    </w:rPr>
  </w:style>
  <w:style w:type="paragraph" w:customStyle="1" w:styleId="af9">
    <w:name w:val="提案正文"/>
    <w:basedOn w:val="a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afa">
    <w:name w:val="Body Text"/>
    <w:basedOn w:val="a"/>
    <w:link w:val="Chara"/>
    <w:rsid w:val="002B60C4"/>
    <w:pPr>
      <w:widowControl/>
      <w:wordWrap/>
      <w:autoSpaceDE/>
      <w:autoSpaceDN/>
      <w:spacing w:after="120" w:line="276" w:lineRule="auto"/>
    </w:pPr>
    <w:rPr>
      <w:rFonts w:asciiTheme="minorHAnsi" w:eastAsiaTheme="minorEastAsia" w:hAnsiTheme="minorHAnsi" w:cstheme="minorBidi"/>
      <w:sz w:val="22"/>
    </w:rPr>
  </w:style>
  <w:style w:type="character" w:customStyle="1" w:styleId="Chara">
    <w:name w:val="본문 Char"/>
    <w:basedOn w:val="a0"/>
    <w:link w:val="afa"/>
    <w:rsid w:val="002B60C4"/>
    <w:rPr>
      <w:kern w:val="0"/>
      <w:sz w:val="22"/>
    </w:rPr>
  </w:style>
  <w:style w:type="character" w:styleId="afb">
    <w:name w:val="Strong"/>
    <w:basedOn w:val="a0"/>
    <w:uiPriority w:val="22"/>
    <w:qFormat/>
    <w:rsid w:val="008F2E90"/>
    <w:rPr>
      <w:b/>
      <w:bCs/>
    </w:rPr>
  </w:style>
  <w:style w:type="paragraph" w:customStyle="1" w:styleId="afc">
    <w:name w:val="文档标题"/>
    <w:basedOn w:val="a"/>
    <w:next w:val="a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afd"/>
    <w:link w:val="B1Char"/>
    <w:uiPriority w:val="99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fd">
    <w:name w:val="List"/>
    <w:basedOn w:val="a"/>
    <w:uiPriority w:val="99"/>
    <w:semiHidden/>
    <w:unhideWhenUsed/>
    <w:rsid w:val="000E24EA"/>
    <w:pPr>
      <w:ind w:left="360" w:hanging="360"/>
      <w:contextualSpacing/>
    </w:pPr>
  </w:style>
  <w:style w:type="paragraph" w:styleId="afe">
    <w:name w:val="No Spacing"/>
    <w:uiPriority w:val="1"/>
    <w:qFormat/>
    <w:rsid w:val="00361465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a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kern w:val="0"/>
    </w:rPr>
  </w:style>
  <w:style w:type="paragraph" w:styleId="1">
    <w:name w:val="heading 1"/>
    <w:basedOn w:val="a"/>
    <w:next w:val="a"/>
    <w:link w:val="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Arial"/>
      <w:b/>
      <w:snapToGrid w:val="0"/>
      <w:w w:val="0"/>
      <w:sz w:val="40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b/>
      <w:sz w:val="24"/>
      <w:szCs w:val="24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b/>
      <w:sz w:val="22"/>
      <w:lang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b/>
      <w:bCs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C44CC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hAnsi="Arial"/>
      <w:i/>
      <w:sz w:val="22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hAnsi="Arial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hAnsi="Arial"/>
      <w:i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A35BD"/>
    <w:rPr>
      <w:rFonts w:ascii="Calibri" w:eastAsia="Calibri" w:hAnsi="Calibri" w:cs="Arial"/>
      <w:b/>
      <w:snapToGrid w:val="0"/>
      <w:w w:val="0"/>
      <w:kern w:val="0"/>
      <w:sz w:val="40"/>
      <w:szCs w:val="32"/>
    </w:rPr>
  </w:style>
  <w:style w:type="character" w:customStyle="1" w:styleId="2Char">
    <w:name w:val="제목 2 Char"/>
    <w:basedOn w:val="a0"/>
    <w:link w:val="2"/>
    <w:uiPriority w:val="9"/>
    <w:rsid w:val="00C004E3"/>
    <w:rPr>
      <w:rFonts w:ascii="Calibri" w:eastAsia="Calibri" w:hAnsi="Calibri" w:cs="Calibri"/>
      <w:b/>
      <w:kern w:val="0"/>
      <w:sz w:val="24"/>
      <w:szCs w:val="24"/>
      <w:lang w:eastAsia="en-US"/>
    </w:rPr>
  </w:style>
  <w:style w:type="character" w:customStyle="1" w:styleId="3Char">
    <w:name w:val="제목 3 Char"/>
    <w:basedOn w:val="a0"/>
    <w:link w:val="3"/>
    <w:uiPriority w:val="9"/>
    <w:rsid w:val="00014414"/>
    <w:rPr>
      <w:rFonts w:ascii="Calibri" w:eastAsia="Calibri" w:hAnsi="Calibri" w:cs="Calibri"/>
      <w:b/>
      <w:kern w:val="0"/>
      <w:sz w:val="22"/>
      <w:lang w:eastAsia="en-US"/>
    </w:rPr>
  </w:style>
  <w:style w:type="character" w:customStyle="1" w:styleId="4Char">
    <w:name w:val="제목 4 Char"/>
    <w:basedOn w:val="a0"/>
    <w:link w:val="4"/>
    <w:uiPriority w:val="9"/>
    <w:rsid w:val="00C70783"/>
    <w:rPr>
      <w:rFonts w:ascii="Calibri" w:eastAsia="Calibri" w:hAnsi="Calibri" w:cs="Calibri"/>
      <w:b/>
      <w:bCs/>
      <w:kern w:val="0"/>
      <w:lang w:eastAsia="en-US"/>
    </w:rPr>
  </w:style>
  <w:style w:type="paragraph" w:styleId="a3">
    <w:name w:val="footnote text"/>
    <w:basedOn w:val="a"/>
    <w:link w:val="Char"/>
    <w:uiPriority w:val="99"/>
    <w:unhideWhenUsed/>
    <w:qFormat/>
    <w:rsid w:val="00C93FEA"/>
    <w:pPr>
      <w:snapToGrid w:val="0"/>
      <w:spacing w:after="0"/>
    </w:pPr>
    <w:rPr>
      <w:rFonts w:eastAsia="Times New Roman"/>
      <w:sz w:val="18"/>
      <w:szCs w:val="18"/>
    </w:rPr>
  </w:style>
  <w:style w:type="character" w:customStyle="1" w:styleId="Char">
    <w:name w:val="각주 텍스트 Char"/>
    <w:basedOn w:val="a0"/>
    <w:link w:val="a3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0"/>
    <w:unhideWhenUsed/>
    <w:rsid w:val="006E768E"/>
    <w:pPr>
      <w:tabs>
        <w:tab w:val="center" w:pos="4513"/>
        <w:tab w:val="right" w:pos="9026"/>
      </w:tabs>
      <w:snapToGrid w:val="0"/>
    </w:pPr>
    <w:rPr>
      <w:rFonts w:eastAsia="맑은 고딕"/>
    </w:r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6E768E"/>
    <w:rPr>
      <w:rFonts w:ascii="Times New Roman" w:eastAsia="맑은 고딕" w:hAnsi="Times New Roman"/>
    </w:rPr>
  </w:style>
  <w:style w:type="paragraph" w:styleId="a5">
    <w:name w:val="footer"/>
    <w:basedOn w:val="a"/>
    <w:link w:val="Char1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eastAsia="맑은 고딕"/>
    </w:rPr>
  </w:style>
  <w:style w:type="character" w:customStyle="1" w:styleId="Char1">
    <w:name w:val="바닥글 Char"/>
    <w:basedOn w:val="a0"/>
    <w:link w:val="a5"/>
    <w:rsid w:val="00B8363E"/>
    <w:rPr>
      <w:rFonts w:ascii="Times New Roman" w:eastAsia="맑은 고딕" w:hAnsi="Times New Roman" w:cs="Times New Roman"/>
      <w:kern w:val="0"/>
    </w:rPr>
  </w:style>
  <w:style w:type="table" w:styleId="a6">
    <w:name w:val="Table Grid"/>
    <w:basedOn w:val="a1"/>
    <w:uiPriority w:val="59"/>
    <w:rsid w:val="006E76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otnote reference"/>
    <w:basedOn w:val="a0"/>
    <w:semiHidden/>
    <w:rsid w:val="006E768E"/>
    <w:rPr>
      <w:vertAlign w:val="superscript"/>
    </w:rPr>
  </w:style>
  <w:style w:type="paragraph" w:styleId="a8">
    <w:name w:val="Balloon Text"/>
    <w:basedOn w:val="a"/>
    <w:link w:val="Char2"/>
    <w:uiPriority w:val="99"/>
    <w:semiHidden/>
    <w:unhideWhenUsed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E768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line number"/>
    <w:basedOn w:val="a0"/>
    <w:uiPriority w:val="99"/>
    <w:semiHidden/>
    <w:unhideWhenUsed/>
    <w:rsid w:val="006E768E"/>
  </w:style>
  <w:style w:type="paragraph" w:customStyle="1" w:styleId="TitlewoNum">
    <w:name w:val="TitlewoNum"/>
    <w:basedOn w:val="a"/>
    <w:link w:val="TitlewoNumChar"/>
    <w:qFormat/>
    <w:rsid w:val="00795D01"/>
    <w:rPr>
      <w:rFonts w:eastAsia="맑은 고딕" w:cs="Arial"/>
      <w:b/>
      <w:sz w:val="28"/>
      <w:szCs w:val="24"/>
    </w:rPr>
  </w:style>
  <w:style w:type="paragraph" w:customStyle="1" w:styleId="Table">
    <w:name w:val="Table"/>
    <w:basedOn w:val="a"/>
    <w:link w:val="TableChar"/>
    <w:qFormat/>
    <w:rsid w:val="00AD68FB"/>
    <w:pPr>
      <w:spacing w:after="0"/>
      <w:jc w:val="left"/>
    </w:pPr>
  </w:style>
  <w:style w:type="character" w:customStyle="1" w:styleId="TitlewoNumChar">
    <w:name w:val="TitlewoNum Char"/>
    <w:basedOn w:val="a0"/>
    <w:link w:val="TitlewoNum"/>
    <w:rsid w:val="00795D01"/>
    <w:rPr>
      <w:rFonts w:ascii="Calibri" w:eastAsia="맑은 고딕" w:hAnsi="Calibri" w:cs="Arial"/>
      <w:b/>
      <w:kern w:val="0"/>
      <w:sz w:val="28"/>
      <w:szCs w:val="24"/>
    </w:rPr>
  </w:style>
  <w:style w:type="paragraph" w:styleId="aa">
    <w:name w:val="List Paragraph"/>
    <w:basedOn w:val="a"/>
    <w:uiPriority w:val="34"/>
    <w:qFormat/>
    <w:rsid w:val="00826E87"/>
    <w:pPr>
      <w:ind w:leftChars="400" w:left="800"/>
    </w:pPr>
  </w:style>
  <w:style w:type="character" w:customStyle="1" w:styleId="TableChar">
    <w:name w:val="Table Char"/>
    <w:basedOn w:val="a0"/>
    <w:link w:val="Table"/>
    <w:rsid w:val="00AD68FB"/>
    <w:rPr>
      <w:rFonts w:ascii="Calibri" w:eastAsia="Calibri" w:hAnsi="Calibri" w:cs="Calibri"/>
      <w:kern w:val="0"/>
    </w:rPr>
  </w:style>
  <w:style w:type="paragraph" w:styleId="a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3"/>
    <w:unhideWhenUsed/>
    <w:qFormat/>
    <w:rsid w:val="00A7205C"/>
    <w:pPr>
      <w:spacing w:before="120"/>
      <w:jc w:val="center"/>
    </w:pPr>
    <w:rPr>
      <w:rFonts w:eastAsiaTheme="minorEastAsia" w:cs="Arial"/>
      <w:b/>
      <w:bCs/>
      <w:sz w:val="18"/>
      <w:szCs w:val="18"/>
    </w:rPr>
  </w:style>
  <w:style w:type="paragraph" w:styleId="ac">
    <w:name w:val="Quote"/>
    <w:basedOn w:val="a"/>
    <w:next w:val="a"/>
    <w:link w:val="Char4"/>
    <w:uiPriority w:val="29"/>
    <w:qFormat/>
    <w:rsid w:val="001F0392"/>
    <w:pPr>
      <w:jc w:val="right"/>
    </w:pPr>
    <w:rPr>
      <w:i/>
      <w:iCs/>
      <w:color w:val="808080" w:themeColor="background1" w:themeShade="80"/>
      <w:sz w:val="18"/>
      <w:szCs w:val="18"/>
    </w:rPr>
  </w:style>
  <w:style w:type="character" w:customStyle="1" w:styleId="Char4">
    <w:name w:val="인용 Char"/>
    <w:basedOn w:val="a0"/>
    <w:link w:val="ac"/>
    <w:uiPriority w:val="29"/>
    <w:rsid w:val="001F0392"/>
    <w:rPr>
      <w:rFonts w:ascii="Times New Roman" w:hAnsi="Times New Roman" w:cs="Times New Roman"/>
      <w:i/>
      <w:iCs/>
      <w:color w:val="808080" w:themeColor="background1" w:themeShade="80"/>
      <w:kern w:val="0"/>
      <w:sz w:val="18"/>
      <w:szCs w:val="18"/>
    </w:rPr>
  </w:style>
  <w:style w:type="paragraph" w:styleId="ad">
    <w:name w:val="Title"/>
    <w:basedOn w:val="a"/>
    <w:next w:val="a"/>
    <w:link w:val="Char5"/>
    <w:qFormat/>
    <w:rsid w:val="00C44CC1"/>
    <w:pPr>
      <w:spacing w:before="240"/>
      <w:jc w:val="center"/>
      <w:outlineLvl w:val="0"/>
    </w:pPr>
    <w:rPr>
      <w:rFonts w:ascii="Arial" w:eastAsiaTheme="majorEastAsia" w:hAnsi="Arial" w:cs="Arial"/>
      <w:b/>
      <w:bCs/>
      <w:sz w:val="32"/>
      <w:szCs w:val="32"/>
    </w:rPr>
  </w:style>
  <w:style w:type="character" w:customStyle="1" w:styleId="Char5">
    <w:name w:val="제목 Char"/>
    <w:basedOn w:val="a0"/>
    <w:link w:val="ad"/>
    <w:rsid w:val="00C44CC1"/>
    <w:rPr>
      <w:rFonts w:ascii="Arial" w:eastAsiaTheme="majorEastAsia" w:hAnsi="Arial" w:cs="Arial"/>
      <w:b/>
      <w:bCs/>
      <w:kern w:val="0"/>
      <w:sz w:val="32"/>
      <w:szCs w:val="32"/>
    </w:rPr>
  </w:style>
  <w:style w:type="paragraph" w:styleId="ae">
    <w:name w:val="Subtitle"/>
    <w:basedOn w:val="a"/>
    <w:next w:val="a"/>
    <w:link w:val="Char6"/>
    <w:uiPriority w:val="11"/>
    <w:qFormat/>
    <w:rsid w:val="00C44CC1"/>
    <w:pPr>
      <w:spacing w:after="60"/>
      <w:jc w:val="center"/>
      <w:outlineLvl w:val="1"/>
    </w:pPr>
    <w:rPr>
      <w:rFonts w:ascii="Arial" w:eastAsiaTheme="majorEastAsia" w:hAnsi="Arial" w:cs="Arial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C44CC1"/>
    <w:rPr>
      <w:rFonts w:ascii="Arial" w:eastAsiaTheme="majorEastAsia" w:hAnsi="Arial" w:cs="Arial"/>
      <w:kern w:val="0"/>
      <w:sz w:val="24"/>
      <w:szCs w:val="24"/>
    </w:rPr>
  </w:style>
  <w:style w:type="character" w:customStyle="1" w:styleId="5Char">
    <w:name w:val="제목 5 Char"/>
    <w:basedOn w:val="a0"/>
    <w:link w:val="5"/>
    <w:uiPriority w:val="9"/>
    <w:rsid w:val="00C44CC1"/>
    <w:rPr>
      <w:rFonts w:asciiTheme="majorHAnsi" w:eastAsiaTheme="majorEastAsia" w:hAnsiTheme="majorHAnsi" w:cstheme="majorBidi"/>
      <w:kern w:val="0"/>
    </w:rPr>
  </w:style>
  <w:style w:type="paragraph" w:styleId="TOC">
    <w:name w:val="TOC Heading"/>
    <w:basedOn w:val="1"/>
    <w:next w:val="a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Theme="majorHAnsi" w:hAnsiTheme="majorHAnsi" w:cstheme="majorBidi"/>
      <w:bCs/>
      <w:snapToGrid/>
      <w:color w:val="365F91" w:themeColor="accent1" w:themeShade="BF"/>
      <w:w w:val="10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20">
    <w:name w:val="toc 2"/>
    <w:basedOn w:val="a"/>
    <w:next w:val="a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30">
    <w:name w:val="toc 3"/>
    <w:basedOn w:val="a"/>
    <w:next w:val="a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af">
    <w:name w:val="Hyperlink"/>
    <w:basedOn w:val="a0"/>
    <w:uiPriority w:val="99"/>
    <w:unhideWhenUsed/>
    <w:rsid w:val="00B023E3"/>
    <w:rPr>
      <w:color w:val="0000FF" w:themeColor="hyperlink"/>
      <w:u w:val="single"/>
    </w:rPr>
  </w:style>
  <w:style w:type="paragraph" w:styleId="af0">
    <w:name w:val="table of figures"/>
    <w:basedOn w:val="a"/>
    <w:next w:val="a"/>
    <w:uiPriority w:val="99"/>
    <w:unhideWhenUsed/>
    <w:rsid w:val="00B023E3"/>
    <w:pPr>
      <w:ind w:leftChars="400" w:left="400" w:hangingChars="200" w:hanging="200"/>
    </w:pPr>
  </w:style>
  <w:style w:type="paragraph" w:styleId="40">
    <w:name w:val="toc 4"/>
    <w:basedOn w:val="a"/>
    <w:next w:val="a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af1">
    <w:name w:val="Document Map"/>
    <w:basedOn w:val="a"/>
    <w:link w:val="Char7"/>
    <w:uiPriority w:val="99"/>
    <w:semiHidden/>
    <w:unhideWhenUsed/>
    <w:rsid w:val="000A3BF1"/>
    <w:rPr>
      <w:rFonts w:ascii="굴림" w:eastAsia="굴림"/>
      <w:sz w:val="18"/>
      <w:szCs w:val="18"/>
    </w:rPr>
  </w:style>
  <w:style w:type="character" w:customStyle="1" w:styleId="Char7">
    <w:name w:val="문서 구조 Char"/>
    <w:basedOn w:val="a0"/>
    <w:link w:val="af1"/>
    <w:uiPriority w:val="99"/>
    <w:semiHidden/>
    <w:rsid w:val="000A3BF1"/>
    <w:rPr>
      <w:rFonts w:ascii="굴림" w:eastAsia="굴림" w:hAnsi="Times New Roman" w:cs="Times New Roman"/>
      <w:kern w:val="0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D25117"/>
    <w:rPr>
      <w:sz w:val="16"/>
      <w:szCs w:val="16"/>
    </w:rPr>
  </w:style>
  <w:style w:type="paragraph" w:styleId="af3">
    <w:name w:val="annotation text"/>
    <w:basedOn w:val="a"/>
    <w:link w:val="Char8"/>
    <w:uiPriority w:val="99"/>
    <w:semiHidden/>
    <w:unhideWhenUsed/>
    <w:rsid w:val="00D25117"/>
    <w:pPr>
      <w:spacing w:line="240" w:lineRule="auto"/>
    </w:pPr>
    <w:rPr>
      <w:szCs w:val="20"/>
    </w:rPr>
  </w:style>
  <w:style w:type="character" w:customStyle="1" w:styleId="Char8">
    <w:name w:val="메모 텍스트 Char"/>
    <w:basedOn w:val="a0"/>
    <w:link w:val="af3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af4">
    <w:name w:val="annotation subject"/>
    <w:basedOn w:val="af3"/>
    <w:next w:val="af3"/>
    <w:link w:val="Char9"/>
    <w:uiPriority w:val="99"/>
    <w:semiHidden/>
    <w:unhideWhenUsed/>
    <w:rsid w:val="00D25117"/>
    <w:rPr>
      <w:b/>
      <w:bCs/>
    </w:rPr>
  </w:style>
  <w:style w:type="character" w:customStyle="1" w:styleId="Char9">
    <w:name w:val="메모 주제 Char"/>
    <w:basedOn w:val="Char8"/>
    <w:link w:val="af4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af5">
    <w:name w:val="Normal (Web)"/>
    <w:basedOn w:val="a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굴림" w:eastAsia="굴림" w:hAnsi="굴림" w:cs="굴림"/>
      <w:sz w:val="24"/>
      <w:szCs w:val="24"/>
    </w:rPr>
  </w:style>
  <w:style w:type="table" w:customStyle="1" w:styleId="LightShading1">
    <w:name w:val="Light Shading1"/>
    <w:basedOn w:val="a1"/>
    <w:uiPriority w:val="60"/>
    <w:rsid w:val="00A20A26"/>
    <w:pPr>
      <w:jc w:val="center"/>
    </w:pPr>
    <w:rPr>
      <w:rFonts w:eastAsia="Calibri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6Char">
    <w:name w:val="제목 6 Char"/>
    <w:basedOn w:val="a0"/>
    <w:link w:val="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7Char">
    <w:name w:val="제목 7 Char"/>
    <w:basedOn w:val="a0"/>
    <w:link w:val="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8Char">
    <w:name w:val="제목 8 Char"/>
    <w:basedOn w:val="a0"/>
    <w:link w:val="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9Char">
    <w:name w:val="제목 9 Char"/>
    <w:basedOn w:val="a0"/>
    <w:link w:val="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af6">
    <w:name w:val="Placeholder Text"/>
    <w:basedOn w:val="a0"/>
    <w:uiPriority w:val="99"/>
    <w:semiHidden/>
    <w:rsid w:val="00CB0B3D"/>
    <w:rPr>
      <w:color w:val="808080"/>
    </w:rPr>
  </w:style>
  <w:style w:type="paragraph" w:styleId="60">
    <w:name w:val="toc 6"/>
    <w:basedOn w:val="a"/>
    <w:next w:val="a"/>
    <w:autoRedefine/>
    <w:uiPriority w:val="39"/>
    <w:semiHidden/>
    <w:unhideWhenUsed/>
    <w:rsid w:val="002C09E3"/>
    <w:pPr>
      <w:ind w:leftChars="1000" w:left="2125"/>
    </w:pPr>
  </w:style>
  <w:style w:type="paragraph" w:styleId="af7">
    <w:name w:val="Revision"/>
    <w:hidden/>
    <w:uiPriority w:val="99"/>
    <w:semiHidden/>
    <w:rsid w:val="007C008B"/>
    <w:rPr>
      <w:rFonts w:ascii="Calibri" w:eastAsia="Calibri" w:hAnsi="Calibri" w:cs="Calibri"/>
      <w:kern w:val="0"/>
    </w:rPr>
  </w:style>
  <w:style w:type="paragraph" w:customStyle="1" w:styleId="TableCaption">
    <w:name w:val="Table Caption"/>
    <w:basedOn w:val="ab"/>
    <w:link w:val="TableCaptionChar"/>
    <w:qFormat/>
    <w:rsid w:val="00B4095A"/>
  </w:style>
  <w:style w:type="character" w:customStyle="1" w:styleId="Char3">
    <w:name w:val="캡션 Char"/>
    <w:aliases w:val="cap Char,Caption Char1 Char Char,cap Char Char1 Char,Caption Char Char1 Char Char,cap Char2 Char,cap1 Char,cap2 Char,cap11 Char1,Légende-figure Char1,Légende-figure Char Char,Beschrifubg Char,Beschriftung Char Char1,label Char,cap11 Char Char"/>
    <w:basedOn w:val="a0"/>
    <w:link w:val="ab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basedOn w:val="Char3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af8">
    <w:name w:val="FollowedHyperlink"/>
    <w:basedOn w:val="a0"/>
    <w:uiPriority w:val="99"/>
    <w:semiHidden/>
    <w:unhideWhenUsed/>
    <w:rsid w:val="00E21B8F"/>
    <w:rPr>
      <w:color w:val="800080" w:themeColor="followedHyperlink"/>
      <w:u w:val="single"/>
    </w:rPr>
  </w:style>
  <w:style w:type="paragraph" w:customStyle="1" w:styleId="af9">
    <w:name w:val="提案正文"/>
    <w:basedOn w:val="a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afa">
    <w:name w:val="Body Text"/>
    <w:basedOn w:val="a"/>
    <w:link w:val="Chara"/>
    <w:rsid w:val="002B60C4"/>
    <w:pPr>
      <w:widowControl/>
      <w:wordWrap/>
      <w:autoSpaceDE/>
      <w:autoSpaceDN/>
      <w:spacing w:after="120" w:line="276" w:lineRule="auto"/>
    </w:pPr>
    <w:rPr>
      <w:rFonts w:asciiTheme="minorHAnsi" w:eastAsiaTheme="minorEastAsia" w:hAnsiTheme="minorHAnsi" w:cstheme="minorBidi"/>
      <w:sz w:val="22"/>
    </w:rPr>
  </w:style>
  <w:style w:type="character" w:customStyle="1" w:styleId="Chara">
    <w:name w:val="본문 Char"/>
    <w:basedOn w:val="a0"/>
    <w:link w:val="afa"/>
    <w:rsid w:val="002B60C4"/>
    <w:rPr>
      <w:kern w:val="0"/>
      <w:sz w:val="22"/>
    </w:rPr>
  </w:style>
  <w:style w:type="character" w:styleId="afb">
    <w:name w:val="Strong"/>
    <w:basedOn w:val="a0"/>
    <w:uiPriority w:val="22"/>
    <w:qFormat/>
    <w:rsid w:val="008F2E90"/>
    <w:rPr>
      <w:b/>
      <w:bCs/>
    </w:rPr>
  </w:style>
  <w:style w:type="paragraph" w:customStyle="1" w:styleId="afc">
    <w:name w:val="文档标题"/>
    <w:basedOn w:val="a"/>
    <w:next w:val="a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afd"/>
    <w:link w:val="B1Char"/>
    <w:uiPriority w:val="99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afd">
    <w:name w:val="List"/>
    <w:basedOn w:val="a"/>
    <w:uiPriority w:val="99"/>
    <w:semiHidden/>
    <w:unhideWhenUsed/>
    <w:rsid w:val="000E24EA"/>
    <w:pPr>
      <w:ind w:left="360" w:hanging="360"/>
      <w:contextualSpacing/>
    </w:pPr>
  </w:style>
  <w:style w:type="paragraph" w:styleId="afe">
    <w:name w:val="No Spacing"/>
    <w:uiPriority w:val="1"/>
    <w:qFormat/>
    <w:rsid w:val="00361465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a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4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21CCD-66E9-4B85-AE80-9D958D928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Samsung</cp:lastModifiedBy>
  <cp:revision>2</cp:revision>
  <cp:lastPrinted>2015-09-22T21:32:00Z</cp:lastPrinted>
  <dcterms:created xsi:type="dcterms:W3CDTF">2015-09-30T05:05:00Z</dcterms:created>
  <dcterms:modified xsi:type="dcterms:W3CDTF">2015-09-30T05:05:00Z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